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96" w:rsidRPr="00A05A9F" w:rsidRDefault="00CA6C96" w:rsidP="00A51C32">
      <w:pPr>
        <w:pStyle w:val="a8"/>
        <w:spacing w:before="120"/>
        <w:rPr>
          <w:b/>
          <w:i/>
          <w:szCs w:val="24"/>
        </w:rPr>
      </w:pPr>
    </w:p>
    <w:p w:rsidR="00A51C32" w:rsidRPr="00A05A9F" w:rsidRDefault="00A51C32" w:rsidP="00A51C32">
      <w:pPr>
        <w:pStyle w:val="a8"/>
        <w:spacing w:before="120"/>
        <w:rPr>
          <w:b/>
          <w:i/>
          <w:szCs w:val="24"/>
        </w:rPr>
      </w:pPr>
      <w:r w:rsidRPr="00A05A9F">
        <w:rPr>
          <w:b/>
          <w:i/>
          <w:szCs w:val="24"/>
        </w:rPr>
        <w:t>Прес-реліз</w:t>
      </w:r>
    </w:p>
    <w:p w:rsidR="00A51C32" w:rsidRPr="00A05A9F" w:rsidRDefault="00A51C32" w:rsidP="00A51C32">
      <w:pPr>
        <w:pStyle w:val="a8"/>
        <w:spacing w:before="120"/>
        <w:rPr>
          <w:b/>
          <w:szCs w:val="24"/>
        </w:rPr>
      </w:pPr>
      <w:r w:rsidRPr="00A05A9F">
        <w:rPr>
          <w:b/>
          <w:i/>
          <w:szCs w:val="24"/>
        </w:rPr>
        <w:t xml:space="preserve"> «</w:t>
      </w:r>
      <w:r w:rsidRPr="00A05A9F">
        <w:rPr>
          <w:b/>
          <w:szCs w:val="24"/>
        </w:rPr>
        <w:t xml:space="preserve">Ставлення населення до подій на Донбасі: </w:t>
      </w:r>
    </w:p>
    <w:p w:rsidR="005111CD" w:rsidRPr="00A05A9F" w:rsidRDefault="00A51C32" w:rsidP="00A51C32">
      <w:pPr>
        <w:pStyle w:val="a8"/>
        <w:rPr>
          <w:b/>
          <w:szCs w:val="24"/>
        </w:rPr>
      </w:pPr>
      <w:r w:rsidRPr="00A05A9F">
        <w:rPr>
          <w:b/>
          <w:szCs w:val="24"/>
        </w:rPr>
        <w:t>ціна миру і шляхи подолання конфлікту</w:t>
      </w:r>
    </w:p>
    <w:p w:rsidR="00491A48" w:rsidRPr="00A05A9F" w:rsidRDefault="00491A48" w:rsidP="00A51C32">
      <w:pPr>
        <w:pStyle w:val="a8"/>
        <w:rPr>
          <w:b/>
          <w:szCs w:val="24"/>
        </w:rPr>
      </w:pPr>
    </w:p>
    <w:p w:rsidR="00974FA2" w:rsidRPr="00A05A9F" w:rsidRDefault="005111CD" w:rsidP="00491A48">
      <w:pPr>
        <w:pStyle w:val="a7"/>
        <w:jc w:val="both"/>
        <w:rPr>
          <w:rFonts w:ascii="Times New Roman" w:hAnsi="Times New Roman"/>
          <w:i/>
          <w:sz w:val="23"/>
          <w:szCs w:val="23"/>
        </w:rPr>
      </w:pPr>
      <w:r w:rsidRPr="00A05A9F">
        <w:rPr>
          <w:rFonts w:ascii="Times New Roman" w:hAnsi="Times New Roman"/>
          <w:i/>
          <w:sz w:val="23"/>
          <w:szCs w:val="23"/>
          <w:lang w:eastAsia="uk-UA"/>
        </w:rPr>
        <w:t xml:space="preserve">Загальнонаціональне дослідження громадської думки  населення України було проведене Фондом «Демократичні ініціативи імені Ілька </w:t>
      </w:r>
      <w:proofErr w:type="spellStart"/>
      <w:r w:rsidRPr="00A05A9F">
        <w:rPr>
          <w:rFonts w:ascii="Times New Roman" w:hAnsi="Times New Roman"/>
          <w:i/>
          <w:sz w:val="23"/>
          <w:szCs w:val="23"/>
          <w:lang w:eastAsia="uk-UA"/>
        </w:rPr>
        <w:t>Кучеріва</w:t>
      </w:r>
      <w:proofErr w:type="spellEnd"/>
      <w:r w:rsidRPr="00A05A9F">
        <w:rPr>
          <w:rFonts w:ascii="Times New Roman" w:hAnsi="Times New Roman"/>
          <w:i/>
          <w:sz w:val="23"/>
          <w:szCs w:val="23"/>
          <w:lang w:eastAsia="uk-UA"/>
        </w:rPr>
        <w:t xml:space="preserve">» спільно з  Київським міжнародним інститутом соціології з </w:t>
      </w:r>
      <w:r w:rsidR="00974FA2" w:rsidRPr="00A05A9F">
        <w:rPr>
          <w:rFonts w:ascii="Times New Roman" w:hAnsi="Times New Roman"/>
          <w:i/>
          <w:sz w:val="23"/>
          <w:szCs w:val="23"/>
          <w:lang w:eastAsia="uk-UA"/>
        </w:rPr>
        <w:t>9 по 19 жовтня 2015</w:t>
      </w:r>
      <w:r w:rsidRPr="00A05A9F">
        <w:rPr>
          <w:rFonts w:ascii="Times New Roman" w:hAnsi="Times New Roman"/>
          <w:i/>
          <w:sz w:val="23"/>
          <w:szCs w:val="23"/>
          <w:lang w:eastAsia="uk-UA"/>
        </w:rPr>
        <w:t xml:space="preserve"> року.  Опитування проводилося в 110 населених пунктах у всіх областях України, ок</w:t>
      </w:r>
      <w:r w:rsidR="00974FA2" w:rsidRPr="00A05A9F">
        <w:rPr>
          <w:rFonts w:ascii="Times New Roman" w:hAnsi="Times New Roman"/>
          <w:i/>
          <w:sz w:val="23"/>
          <w:szCs w:val="23"/>
          <w:lang w:eastAsia="uk-UA"/>
        </w:rPr>
        <w:t>рім  Автономної Республіки Крим та непідконтрольних Україні територіях Донецької та Луганської областей.</w:t>
      </w:r>
      <w:r w:rsidR="00974FA2" w:rsidRPr="00A05A9F">
        <w:rPr>
          <w:rFonts w:ascii="Times New Roman" w:hAnsi="Times New Roman"/>
          <w:i/>
          <w:iCs/>
          <w:sz w:val="23"/>
          <w:szCs w:val="23"/>
        </w:rPr>
        <w:t xml:space="preserve"> </w:t>
      </w:r>
      <w:r w:rsidR="00974FA2" w:rsidRPr="00A05A9F">
        <w:rPr>
          <w:rFonts w:ascii="Times New Roman" w:hAnsi="Times New Roman"/>
          <w:i/>
          <w:sz w:val="23"/>
          <w:szCs w:val="23"/>
        </w:rPr>
        <w:t>В опитуванні використовувалася стратифікована, чотир</w:t>
      </w:r>
      <w:r w:rsidR="008442B2" w:rsidRPr="00A05A9F">
        <w:rPr>
          <w:rFonts w:ascii="Times New Roman" w:hAnsi="Times New Roman"/>
          <w:i/>
          <w:sz w:val="23"/>
          <w:szCs w:val="23"/>
        </w:rPr>
        <w:t>и</w:t>
      </w:r>
      <w:r w:rsidR="00974FA2" w:rsidRPr="00A05A9F">
        <w:rPr>
          <w:rFonts w:ascii="Times New Roman" w:hAnsi="Times New Roman"/>
          <w:i/>
          <w:sz w:val="23"/>
          <w:szCs w:val="23"/>
        </w:rPr>
        <w:t xml:space="preserve">ступенева випадкова вибірка з квотним відбором респондентів на останньому ступені. Всього було опитано 2014 респондентів. </w:t>
      </w:r>
      <w:r w:rsidR="0009325F">
        <w:rPr>
          <w:rStyle w:val="af"/>
        </w:rPr>
        <w:t>Похибка вибірки не перевищує 2,3%.</w:t>
      </w:r>
      <w:bookmarkStart w:id="0" w:name="_GoBack"/>
      <w:bookmarkEnd w:id="0"/>
    </w:p>
    <w:p w:rsidR="009635A1" w:rsidRPr="00A05A9F" w:rsidRDefault="009635A1" w:rsidP="00491A48">
      <w:pPr>
        <w:pStyle w:val="a7"/>
        <w:jc w:val="both"/>
        <w:rPr>
          <w:rFonts w:ascii="Times New Roman" w:hAnsi="Times New Roman"/>
          <w:i/>
          <w:sz w:val="23"/>
          <w:szCs w:val="23"/>
        </w:rPr>
      </w:pPr>
      <w:r w:rsidRPr="00A05A9F">
        <w:rPr>
          <w:rFonts w:ascii="Times New Roman" w:hAnsi="Times New Roman"/>
          <w:i/>
          <w:sz w:val="23"/>
          <w:szCs w:val="23"/>
        </w:rPr>
        <w:t>Проект був підтриманий Міжнародним Фондом «Відродження»</w:t>
      </w:r>
      <w:r w:rsidR="008442B2" w:rsidRPr="00A05A9F">
        <w:rPr>
          <w:rFonts w:ascii="Times New Roman" w:hAnsi="Times New Roman"/>
          <w:i/>
          <w:sz w:val="23"/>
          <w:szCs w:val="23"/>
        </w:rPr>
        <w:t>.</w:t>
      </w:r>
    </w:p>
    <w:p w:rsidR="00C64D50" w:rsidRDefault="009635A1" w:rsidP="00A05A9F">
      <w:pPr>
        <w:numPr>
          <w:ilvl w:val="0"/>
          <w:numId w:val="1"/>
        </w:numPr>
        <w:tabs>
          <w:tab w:val="clear" w:pos="720"/>
          <w:tab w:val="num" w:pos="284"/>
        </w:tabs>
        <w:spacing w:before="240" w:after="240"/>
        <w:ind w:left="284" w:hanging="284"/>
        <w:jc w:val="both"/>
        <w:rPr>
          <w:sz w:val="24"/>
          <w:szCs w:val="24"/>
          <w:lang w:val="uk-UA" w:eastAsia="uk-UA"/>
        </w:rPr>
      </w:pPr>
      <w:r w:rsidRPr="00A05A9F">
        <w:rPr>
          <w:sz w:val="24"/>
          <w:szCs w:val="24"/>
          <w:lang w:val="uk-UA" w:eastAsia="uk-UA"/>
        </w:rPr>
        <w:t xml:space="preserve">Більшість </w:t>
      </w:r>
      <w:r w:rsidR="00256488" w:rsidRPr="00A05A9F">
        <w:rPr>
          <w:sz w:val="24"/>
          <w:szCs w:val="24"/>
          <w:lang w:val="uk-UA" w:eastAsia="uk-UA"/>
        </w:rPr>
        <w:t>населення</w:t>
      </w:r>
      <w:r w:rsidR="00C64D50" w:rsidRPr="00A05A9F">
        <w:rPr>
          <w:sz w:val="24"/>
          <w:szCs w:val="24"/>
          <w:lang w:val="uk-UA" w:eastAsia="uk-UA"/>
        </w:rPr>
        <w:t xml:space="preserve"> України (75%) орієнтується на досягнення компромісу як </w:t>
      </w:r>
      <w:r w:rsidRPr="00A05A9F">
        <w:rPr>
          <w:sz w:val="24"/>
          <w:szCs w:val="24"/>
          <w:lang w:val="uk-UA" w:eastAsia="uk-UA"/>
        </w:rPr>
        <w:t xml:space="preserve">на </w:t>
      </w:r>
      <w:r w:rsidR="00C64D50" w:rsidRPr="00A05A9F">
        <w:rPr>
          <w:sz w:val="24"/>
          <w:szCs w:val="24"/>
          <w:lang w:val="uk-UA" w:eastAsia="uk-UA"/>
        </w:rPr>
        <w:t>шлях подолання збройного конфлікту на Д</w:t>
      </w:r>
      <w:r w:rsidR="000E4656" w:rsidRPr="00A05A9F">
        <w:rPr>
          <w:sz w:val="24"/>
          <w:szCs w:val="24"/>
          <w:lang w:val="uk-UA" w:eastAsia="uk-UA"/>
        </w:rPr>
        <w:t>онбасі. В</w:t>
      </w:r>
      <w:r w:rsidRPr="00A05A9F">
        <w:rPr>
          <w:sz w:val="24"/>
          <w:szCs w:val="24"/>
          <w:lang w:val="uk-UA" w:eastAsia="uk-UA"/>
        </w:rPr>
        <w:t xml:space="preserve">одночас і </w:t>
      </w:r>
      <w:r w:rsidR="00C64D50" w:rsidRPr="00A05A9F">
        <w:rPr>
          <w:sz w:val="24"/>
          <w:szCs w:val="24"/>
          <w:lang w:val="uk-UA" w:eastAsia="uk-UA"/>
        </w:rPr>
        <w:t>на  мир за всяку ціну,</w:t>
      </w:r>
      <w:r w:rsidR="00A51C32" w:rsidRPr="00A05A9F">
        <w:rPr>
          <w:sz w:val="24"/>
          <w:szCs w:val="24"/>
          <w:lang w:val="uk-UA" w:eastAsia="uk-UA"/>
        </w:rPr>
        <w:t xml:space="preserve"> компроміси з ким завгодно і про що завгодно,  </w:t>
      </w:r>
      <w:r w:rsidR="00C64D50" w:rsidRPr="00A05A9F">
        <w:rPr>
          <w:sz w:val="24"/>
          <w:szCs w:val="24"/>
          <w:lang w:val="uk-UA" w:eastAsia="uk-UA"/>
        </w:rPr>
        <w:t>згодні тільки 21%</w:t>
      </w:r>
      <w:r w:rsidR="000E4656" w:rsidRPr="00A05A9F">
        <w:rPr>
          <w:sz w:val="24"/>
          <w:szCs w:val="24"/>
          <w:lang w:val="uk-UA" w:eastAsia="uk-UA"/>
        </w:rPr>
        <w:t xml:space="preserve"> </w:t>
      </w:r>
      <w:r w:rsidR="008442B2" w:rsidRPr="00A05A9F">
        <w:rPr>
          <w:sz w:val="24"/>
          <w:szCs w:val="24"/>
          <w:lang w:val="uk-UA" w:eastAsia="uk-UA"/>
        </w:rPr>
        <w:t>і</w:t>
      </w:r>
      <w:r w:rsidR="000E4656" w:rsidRPr="00A05A9F">
        <w:rPr>
          <w:sz w:val="24"/>
          <w:szCs w:val="24"/>
          <w:lang w:val="uk-UA" w:eastAsia="uk-UA"/>
        </w:rPr>
        <w:t>з них</w:t>
      </w:r>
      <w:r w:rsidR="00C64D50" w:rsidRPr="00A05A9F">
        <w:rPr>
          <w:sz w:val="24"/>
          <w:szCs w:val="24"/>
          <w:lang w:val="uk-UA" w:eastAsia="uk-UA"/>
        </w:rPr>
        <w:t xml:space="preserve">, </w:t>
      </w:r>
      <w:r w:rsidR="008442B2" w:rsidRPr="00A05A9F">
        <w:rPr>
          <w:sz w:val="24"/>
          <w:szCs w:val="24"/>
          <w:lang w:val="uk-UA" w:eastAsia="uk-UA"/>
        </w:rPr>
        <w:t>тим часом як 54% все ж</w:t>
      </w:r>
      <w:r w:rsidR="00C64D50" w:rsidRPr="00A05A9F">
        <w:rPr>
          <w:sz w:val="24"/>
          <w:szCs w:val="24"/>
          <w:lang w:val="uk-UA" w:eastAsia="uk-UA"/>
        </w:rPr>
        <w:t xml:space="preserve"> </w:t>
      </w:r>
      <w:r w:rsidR="000E4656" w:rsidRPr="00A05A9F">
        <w:rPr>
          <w:sz w:val="24"/>
          <w:szCs w:val="24"/>
          <w:lang w:val="uk-UA" w:eastAsia="uk-UA"/>
        </w:rPr>
        <w:t>вважа</w:t>
      </w:r>
      <w:r w:rsidR="008442B2" w:rsidRPr="00A05A9F">
        <w:rPr>
          <w:sz w:val="24"/>
          <w:szCs w:val="24"/>
          <w:lang w:val="uk-UA" w:eastAsia="uk-UA"/>
        </w:rPr>
        <w:t>є</w:t>
      </w:r>
      <w:r w:rsidR="000E4656" w:rsidRPr="00A05A9F">
        <w:rPr>
          <w:sz w:val="24"/>
          <w:szCs w:val="24"/>
          <w:lang w:val="uk-UA" w:eastAsia="uk-UA"/>
        </w:rPr>
        <w:t xml:space="preserve">, що </w:t>
      </w:r>
      <w:r w:rsidR="00A51C32" w:rsidRPr="00A05A9F">
        <w:rPr>
          <w:sz w:val="24"/>
          <w:szCs w:val="24"/>
          <w:lang w:val="uk-UA" w:eastAsia="uk-UA"/>
        </w:rPr>
        <w:t xml:space="preserve"> задля миру на компроміси погоджуватися варто, але не на всі. </w:t>
      </w:r>
      <w:r w:rsidR="000E4656" w:rsidRPr="00A05A9F">
        <w:rPr>
          <w:sz w:val="24"/>
          <w:szCs w:val="24"/>
          <w:lang w:val="uk-UA" w:eastAsia="uk-UA"/>
        </w:rPr>
        <w:t>Воєнний шлях розв’язання конфлікту, у разі очевидної перемоги  однієї зі сторін, підтриму</w:t>
      </w:r>
      <w:r w:rsidR="008442B2" w:rsidRPr="00A05A9F">
        <w:rPr>
          <w:sz w:val="24"/>
          <w:szCs w:val="24"/>
          <w:lang w:val="uk-UA" w:eastAsia="uk-UA"/>
        </w:rPr>
        <w:t>ють</w:t>
      </w:r>
      <w:r w:rsidR="000E4656" w:rsidRPr="00A05A9F">
        <w:rPr>
          <w:sz w:val="24"/>
          <w:szCs w:val="24"/>
          <w:lang w:val="uk-UA" w:eastAsia="uk-UA"/>
        </w:rPr>
        <w:t xml:space="preserve"> 14% населення.</w:t>
      </w:r>
    </w:p>
    <w:p w:rsidR="006219C0" w:rsidRPr="00A05A9F" w:rsidRDefault="006219C0" w:rsidP="00A05A9F">
      <w:pPr>
        <w:numPr>
          <w:ilvl w:val="0"/>
          <w:numId w:val="1"/>
        </w:numPr>
        <w:tabs>
          <w:tab w:val="clear" w:pos="720"/>
          <w:tab w:val="num" w:pos="284"/>
        </w:tabs>
        <w:spacing w:before="240" w:after="240"/>
        <w:ind w:left="284" w:hanging="284"/>
        <w:jc w:val="both"/>
        <w:rPr>
          <w:sz w:val="24"/>
          <w:szCs w:val="24"/>
          <w:lang w:val="uk-UA" w:eastAsia="uk-UA"/>
        </w:rPr>
      </w:pPr>
      <w:r w:rsidRPr="00A05A9F">
        <w:rPr>
          <w:sz w:val="24"/>
          <w:szCs w:val="24"/>
          <w:lang w:val="uk-UA" w:eastAsia="uk-UA"/>
        </w:rPr>
        <w:t>Істотно розділилися думки громадян  різних регіонів України щодо міри компромісів, на які можна йти  заради миру та припинення збройного конфлікту на Донбасі. Так, єдиним регіоном, де абсолютна більшість готова до будь-яких компромісів заради миру</w:t>
      </w:r>
      <w:r w:rsidR="008442B2" w:rsidRPr="00A05A9F">
        <w:rPr>
          <w:sz w:val="24"/>
          <w:szCs w:val="24"/>
          <w:lang w:val="uk-UA" w:eastAsia="uk-UA"/>
        </w:rPr>
        <w:t>,</w:t>
      </w:r>
      <w:r w:rsidRPr="00A05A9F">
        <w:rPr>
          <w:sz w:val="24"/>
          <w:szCs w:val="24"/>
          <w:lang w:val="uk-UA" w:eastAsia="uk-UA"/>
        </w:rPr>
        <w:t xml:space="preserve"> є Донбас (59,5%).</w:t>
      </w:r>
      <w:r w:rsidR="008442B2" w:rsidRPr="00A05A9F">
        <w:rPr>
          <w:sz w:val="24"/>
          <w:szCs w:val="24"/>
          <w:lang w:val="uk-UA" w:eastAsia="uk-UA"/>
        </w:rPr>
        <w:t xml:space="preserve"> Окрім цього, </w:t>
      </w:r>
      <w:r w:rsidR="001367CD" w:rsidRPr="00A05A9F">
        <w:rPr>
          <w:sz w:val="24"/>
          <w:szCs w:val="24"/>
          <w:lang w:val="uk-UA" w:eastAsia="uk-UA"/>
        </w:rPr>
        <w:t xml:space="preserve">35% жителів Донеччини і Луганщини загалом підтримують досягнення домовленостей, але не всі «пропозиції» заради миру вважають прийнятними. </w:t>
      </w:r>
      <w:r w:rsidRPr="00A05A9F">
        <w:rPr>
          <w:sz w:val="24"/>
          <w:szCs w:val="24"/>
          <w:lang w:val="uk-UA" w:eastAsia="uk-UA"/>
        </w:rPr>
        <w:t xml:space="preserve">В </w:t>
      </w:r>
      <w:r w:rsidR="00A51C32" w:rsidRPr="00A05A9F">
        <w:rPr>
          <w:sz w:val="24"/>
          <w:szCs w:val="24"/>
          <w:lang w:val="uk-UA" w:eastAsia="uk-UA"/>
        </w:rPr>
        <w:t xml:space="preserve">усіх інших регіонах </w:t>
      </w:r>
      <w:r w:rsidR="001367CD" w:rsidRPr="00A05A9F">
        <w:rPr>
          <w:sz w:val="24"/>
          <w:szCs w:val="24"/>
          <w:lang w:val="uk-UA" w:eastAsia="uk-UA"/>
        </w:rPr>
        <w:t xml:space="preserve">переважає думка, що погоджуватися Україні  варто не на все. Так, на Заході мир за всяку ціну підтримують 9%, а вибірковий підхід до компромісів – 59%, </w:t>
      </w:r>
      <w:r w:rsidR="008442B2" w:rsidRPr="00A05A9F">
        <w:rPr>
          <w:sz w:val="24"/>
          <w:szCs w:val="24"/>
          <w:lang w:val="uk-UA" w:eastAsia="uk-UA"/>
        </w:rPr>
        <w:t>у</w:t>
      </w:r>
      <w:r w:rsidR="001367CD" w:rsidRPr="00A05A9F">
        <w:rPr>
          <w:sz w:val="24"/>
          <w:szCs w:val="24"/>
          <w:lang w:val="uk-UA" w:eastAsia="uk-UA"/>
        </w:rPr>
        <w:t xml:space="preserve"> Центрі – 17% та 56%, на Півдні – 30,5% та 46%, і на Сході – 25% і 56%, відповідно. Частка прихильників «жорсткої позиції», які вважають, що мир може бути встановлений лише з позиції сили,  зменшується із заходу на схід: від 20% у Західному </w:t>
      </w:r>
      <w:proofErr w:type="spellStart"/>
      <w:r w:rsidR="001367CD" w:rsidRPr="00A05A9F">
        <w:rPr>
          <w:sz w:val="24"/>
          <w:szCs w:val="24"/>
          <w:lang w:val="uk-UA" w:eastAsia="uk-UA"/>
        </w:rPr>
        <w:t>макрорегіоні</w:t>
      </w:r>
      <w:proofErr w:type="spellEnd"/>
      <w:r w:rsidR="001367CD" w:rsidRPr="00A05A9F">
        <w:rPr>
          <w:sz w:val="24"/>
          <w:szCs w:val="24"/>
          <w:lang w:val="uk-UA" w:eastAsia="uk-UA"/>
        </w:rPr>
        <w:t xml:space="preserve"> – до 2% на Донбасі. </w:t>
      </w:r>
    </w:p>
    <w:p w:rsidR="006219C0" w:rsidRPr="00A05A9F" w:rsidRDefault="007D3BE6" w:rsidP="00A05A9F">
      <w:pPr>
        <w:numPr>
          <w:ilvl w:val="0"/>
          <w:numId w:val="1"/>
        </w:numPr>
        <w:tabs>
          <w:tab w:val="clear" w:pos="720"/>
          <w:tab w:val="num" w:pos="284"/>
        </w:tabs>
        <w:spacing w:before="240" w:after="240"/>
        <w:ind w:left="284" w:hanging="284"/>
        <w:jc w:val="both"/>
        <w:rPr>
          <w:sz w:val="24"/>
          <w:szCs w:val="24"/>
          <w:lang w:val="uk-UA" w:eastAsia="uk-UA"/>
        </w:rPr>
      </w:pPr>
      <w:r w:rsidRPr="00A05A9F">
        <w:rPr>
          <w:sz w:val="24"/>
          <w:szCs w:val="24"/>
          <w:lang w:val="uk-UA" w:eastAsia="uk-UA"/>
        </w:rPr>
        <w:t>Серед конкретних заходів і рішень, необхідних  задля відновлення миру на території Донбасу, найбільше  в суспільстві схиляються до примушення Росії вийти з конфлікту шляхом міжнародних санкцій и міжнародного тиску (35%), а також  успішного відновлення нормального життя на підконтрольній Україні частині Донецької та Луганської областей (29%)</w:t>
      </w:r>
      <w:r w:rsidR="00115F73" w:rsidRPr="00A05A9F">
        <w:rPr>
          <w:sz w:val="24"/>
          <w:szCs w:val="24"/>
          <w:lang w:val="uk-UA" w:eastAsia="uk-UA"/>
        </w:rPr>
        <w:t xml:space="preserve">, причому основна частка  прихильників останнього варіанту </w:t>
      </w:r>
      <w:r w:rsidR="008442B2" w:rsidRPr="00A05A9F">
        <w:rPr>
          <w:sz w:val="24"/>
          <w:szCs w:val="24"/>
          <w:lang w:val="uk-UA" w:eastAsia="uk-UA"/>
        </w:rPr>
        <w:t>проживає</w:t>
      </w:r>
      <w:r w:rsidR="00115F73" w:rsidRPr="00A05A9F">
        <w:rPr>
          <w:sz w:val="24"/>
          <w:szCs w:val="24"/>
          <w:lang w:val="uk-UA" w:eastAsia="uk-UA"/>
        </w:rPr>
        <w:t xml:space="preserve"> на самому Донбасі (54% жителів звільненої частини). </w:t>
      </w:r>
      <w:r w:rsidRPr="00A05A9F">
        <w:rPr>
          <w:sz w:val="24"/>
          <w:szCs w:val="24"/>
          <w:lang w:val="uk-UA" w:eastAsia="uk-UA"/>
        </w:rPr>
        <w:t xml:space="preserve"> </w:t>
      </w:r>
    </w:p>
    <w:p w:rsidR="00115F73" w:rsidRDefault="005C513F" w:rsidP="00A05A9F">
      <w:pPr>
        <w:numPr>
          <w:ilvl w:val="0"/>
          <w:numId w:val="1"/>
        </w:numPr>
        <w:tabs>
          <w:tab w:val="clear" w:pos="720"/>
          <w:tab w:val="num" w:pos="284"/>
        </w:tabs>
        <w:spacing w:before="240" w:after="240"/>
        <w:ind w:left="284" w:hanging="284"/>
        <w:jc w:val="both"/>
        <w:rPr>
          <w:rStyle w:val="hps"/>
          <w:sz w:val="24"/>
          <w:szCs w:val="24"/>
          <w:lang w:val="uk-UA" w:eastAsia="uk-UA"/>
        </w:rPr>
      </w:pPr>
      <w:r w:rsidRPr="00A05A9F">
        <w:rPr>
          <w:sz w:val="24"/>
          <w:szCs w:val="24"/>
          <w:lang w:val="uk-UA" w:eastAsia="uk-UA"/>
        </w:rPr>
        <w:t>Основн</w:t>
      </w:r>
      <w:r w:rsidR="009635A1" w:rsidRPr="00A05A9F">
        <w:rPr>
          <w:sz w:val="24"/>
          <w:szCs w:val="24"/>
          <w:lang w:val="uk-UA" w:eastAsia="uk-UA"/>
        </w:rPr>
        <w:t>ими</w:t>
      </w:r>
      <w:r w:rsidRPr="00A05A9F">
        <w:rPr>
          <w:sz w:val="24"/>
          <w:szCs w:val="24"/>
          <w:lang w:val="uk-UA" w:eastAsia="uk-UA"/>
        </w:rPr>
        <w:t xml:space="preserve"> умов</w:t>
      </w:r>
      <w:r w:rsidR="009635A1" w:rsidRPr="00A05A9F">
        <w:rPr>
          <w:sz w:val="24"/>
          <w:szCs w:val="24"/>
          <w:lang w:val="uk-UA" w:eastAsia="uk-UA"/>
        </w:rPr>
        <w:t xml:space="preserve">ами, </w:t>
      </w:r>
      <w:r w:rsidRPr="00A05A9F">
        <w:rPr>
          <w:sz w:val="24"/>
          <w:szCs w:val="24"/>
          <w:lang w:val="uk-UA" w:eastAsia="uk-UA"/>
        </w:rPr>
        <w:t xml:space="preserve">за яких вибори на окупованій нині території Донбасу, стануть можливими, населення </w:t>
      </w:r>
      <w:r w:rsidR="009635A1" w:rsidRPr="00A05A9F">
        <w:rPr>
          <w:sz w:val="24"/>
          <w:szCs w:val="24"/>
          <w:lang w:val="uk-UA" w:eastAsia="uk-UA"/>
        </w:rPr>
        <w:t xml:space="preserve">вважає </w:t>
      </w:r>
      <w:r w:rsidRPr="00A05A9F">
        <w:rPr>
          <w:sz w:val="24"/>
          <w:szCs w:val="24"/>
          <w:lang w:val="uk-UA" w:eastAsia="uk-UA"/>
        </w:rPr>
        <w:t xml:space="preserve"> їхнє проведення у повній</w:t>
      </w:r>
      <w:r w:rsidR="00EF5316" w:rsidRPr="00A05A9F">
        <w:rPr>
          <w:sz w:val="24"/>
          <w:szCs w:val="24"/>
          <w:lang w:val="uk-UA" w:eastAsia="uk-UA"/>
        </w:rPr>
        <w:t xml:space="preserve"> відповідності </w:t>
      </w:r>
      <w:r w:rsidRPr="00A05A9F">
        <w:rPr>
          <w:sz w:val="24"/>
          <w:szCs w:val="24"/>
          <w:lang w:val="uk-UA" w:eastAsia="uk-UA"/>
        </w:rPr>
        <w:t>до</w:t>
      </w:r>
      <w:r w:rsidR="00EF5316" w:rsidRPr="00A05A9F">
        <w:rPr>
          <w:sz w:val="24"/>
          <w:szCs w:val="24"/>
          <w:lang w:val="uk-UA" w:eastAsia="uk-UA"/>
        </w:rPr>
        <w:t xml:space="preserve"> українського законодавства (39%), відновлення  контролю України над кордоном з Росією (26,5%) і виведення </w:t>
      </w:r>
      <w:r w:rsidR="00EF5316" w:rsidRPr="00A05A9F">
        <w:rPr>
          <w:rStyle w:val="hps"/>
          <w:sz w:val="24"/>
          <w:szCs w:val="24"/>
          <w:lang w:val="uk-UA"/>
        </w:rPr>
        <w:t xml:space="preserve">російських військ </w:t>
      </w:r>
      <w:r w:rsidR="00A05A9F" w:rsidRPr="00A05A9F">
        <w:rPr>
          <w:rStyle w:val="hps"/>
          <w:sz w:val="24"/>
          <w:szCs w:val="24"/>
          <w:lang w:val="uk-UA"/>
        </w:rPr>
        <w:t>і</w:t>
      </w:r>
      <w:r w:rsidR="00EF5316" w:rsidRPr="00A05A9F">
        <w:rPr>
          <w:rStyle w:val="hps"/>
          <w:sz w:val="24"/>
          <w:szCs w:val="24"/>
          <w:lang w:val="uk-UA"/>
        </w:rPr>
        <w:t xml:space="preserve">з території «ДНР» та «ЛНР» (26%). </w:t>
      </w:r>
      <w:r w:rsidR="00115F73" w:rsidRPr="00A05A9F">
        <w:rPr>
          <w:rStyle w:val="hps"/>
          <w:sz w:val="24"/>
          <w:szCs w:val="24"/>
          <w:lang w:val="uk-UA"/>
        </w:rPr>
        <w:t xml:space="preserve">Однак на підконтрольній Україні частині Донбасу відносна більшість жителів (36%) взагалі не мають відповіді на питання, як повинні проходити вибори на окупованій території; 25% називають умовою  їхнє проведення за законами України, а 22% вважають, що умов не треба висувати взагалі – треба просто визнати голосування, яке там може відбутися. </w:t>
      </w:r>
    </w:p>
    <w:p w:rsidR="00927AAD" w:rsidRPr="00A05A9F" w:rsidRDefault="00927AAD" w:rsidP="00927AAD">
      <w:pPr>
        <w:spacing w:before="240" w:after="240"/>
        <w:ind w:left="284"/>
        <w:jc w:val="both"/>
        <w:rPr>
          <w:rStyle w:val="hps"/>
          <w:sz w:val="24"/>
          <w:szCs w:val="24"/>
          <w:lang w:val="uk-UA" w:eastAsia="uk-UA"/>
        </w:rPr>
      </w:pPr>
    </w:p>
    <w:p w:rsidR="006104EC" w:rsidRPr="00A05A9F" w:rsidRDefault="009635A1" w:rsidP="00927AAD">
      <w:pPr>
        <w:numPr>
          <w:ilvl w:val="0"/>
          <w:numId w:val="1"/>
        </w:numPr>
        <w:tabs>
          <w:tab w:val="clear" w:pos="720"/>
          <w:tab w:val="num" w:pos="284"/>
        </w:tabs>
        <w:spacing w:before="240" w:after="240"/>
        <w:ind w:left="284" w:hanging="284"/>
        <w:jc w:val="both"/>
        <w:rPr>
          <w:sz w:val="24"/>
          <w:szCs w:val="24"/>
          <w:lang w:val="uk-UA" w:eastAsia="uk-UA"/>
        </w:rPr>
      </w:pPr>
      <w:r w:rsidRPr="00A05A9F">
        <w:rPr>
          <w:sz w:val="24"/>
          <w:szCs w:val="24"/>
          <w:lang w:val="uk-UA" w:eastAsia="uk-UA"/>
        </w:rPr>
        <w:lastRenderedPageBreak/>
        <w:t>І</w:t>
      </w:r>
      <w:r w:rsidR="008A6B5D" w:rsidRPr="00A05A9F">
        <w:rPr>
          <w:sz w:val="24"/>
          <w:szCs w:val="24"/>
          <w:lang w:val="uk-UA" w:eastAsia="uk-UA"/>
        </w:rPr>
        <w:t>де</w:t>
      </w:r>
      <w:r w:rsidRPr="00A05A9F">
        <w:rPr>
          <w:sz w:val="24"/>
          <w:szCs w:val="24"/>
          <w:lang w:val="uk-UA" w:eastAsia="uk-UA"/>
        </w:rPr>
        <w:t>я</w:t>
      </w:r>
      <w:r w:rsidR="008A6B5D" w:rsidRPr="00A05A9F">
        <w:rPr>
          <w:sz w:val="24"/>
          <w:szCs w:val="24"/>
          <w:lang w:val="uk-UA" w:eastAsia="uk-UA"/>
        </w:rPr>
        <w:t xml:space="preserve"> введення міжнародного миротворчого контингенту на Донбас </w:t>
      </w:r>
      <w:r w:rsidRPr="00A05A9F">
        <w:rPr>
          <w:sz w:val="24"/>
          <w:szCs w:val="24"/>
          <w:lang w:val="uk-UA" w:eastAsia="uk-UA"/>
        </w:rPr>
        <w:t xml:space="preserve">загалом </w:t>
      </w:r>
      <w:r w:rsidR="008A6B5D" w:rsidRPr="00A05A9F">
        <w:rPr>
          <w:sz w:val="24"/>
          <w:szCs w:val="24"/>
          <w:lang w:val="uk-UA" w:eastAsia="uk-UA"/>
        </w:rPr>
        <w:t xml:space="preserve"> населення</w:t>
      </w:r>
      <w:r w:rsidRPr="00A05A9F">
        <w:rPr>
          <w:sz w:val="24"/>
          <w:szCs w:val="24"/>
          <w:lang w:val="uk-UA" w:eastAsia="uk-UA"/>
        </w:rPr>
        <w:t xml:space="preserve">м України сприймається позитивно </w:t>
      </w:r>
      <w:r w:rsidR="008A6B5D" w:rsidRPr="00A05A9F">
        <w:rPr>
          <w:sz w:val="24"/>
          <w:szCs w:val="24"/>
          <w:lang w:val="uk-UA" w:eastAsia="uk-UA"/>
        </w:rPr>
        <w:t xml:space="preserve"> (53%), негативно </w:t>
      </w:r>
      <w:r w:rsidR="001656A2" w:rsidRPr="00A05A9F">
        <w:rPr>
          <w:sz w:val="24"/>
          <w:szCs w:val="24"/>
          <w:lang w:val="uk-UA" w:eastAsia="uk-UA"/>
        </w:rPr>
        <w:t xml:space="preserve">налаштовані натомість </w:t>
      </w:r>
      <w:r w:rsidR="008A6B5D" w:rsidRPr="00A05A9F">
        <w:rPr>
          <w:sz w:val="24"/>
          <w:szCs w:val="24"/>
          <w:lang w:val="uk-UA" w:eastAsia="uk-UA"/>
        </w:rPr>
        <w:t xml:space="preserve"> 27%. Втім, у цьому питанні існують істотні регіональні відмінності. Так, підтримують  ідею з миротворчими силами </w:t>
      </w:r>
      <w:r w:rsidR="00A05A9F" w:rsidRPr="00A05A9F">
        <w:rPr>
          <w:sz w:val="24"/>
          <w:szCs w:val="24"/>
          <w:lang w:val="uk-UA" w:eastAsia="uk-UA"/>
        </w:rPr>
        <w:t>на Заході (70%  позитивно, 14% –</w:t>
      </w:r>
      <w:r w:rsidR="008A6B5D" w:rsidRPr="00A05A9F">
        <w:rPr>
          <w:sz w:val="24"/>
          <w:szCs w:val="24"/>
          <w:lang w:val="uk-UA" w:eastAsia="uk-UA"/>
        </w:rPr>
        <w:t xml:space="preserve"> негативно  ), в Центрі</w:t>
      </w:r>
      <w:r w:rsidR="001656A2" w:rsidRPr="00A05A9F">
        <w:rPr>
          <w:sz w:val="24"/>
          <w:szCs w:val="24"/>
          <w:lang w:val="uk-UA" w:eastAsia="uk-UA"/>
        </w:rPr>
        <w:t xml:space="preserve"> (59,5% позитивно та 19%</w:t>
      </w:r>
      <w:r w:rsidR="00A05A9F" w:rsidRPr="00A05A9F">
        <w:rPr>
          <w:sz w:val="24"/>
          <w:szCs w:val="24"/>
          <w:lang w:val="uk-UA" w:eastAsia="uk-UA"/>
        </w:rPr>
        <w:t xml:space="preserve"> –</w:t>
      </w:r>
      <w:r w:rsidR="001656A2" w:rsidRPr="00A05A9F">
        <w:rPr>
          <w:sz w:val="24"/>
          <w:szCs w:val="24"/>
          <w:lang w:val="uk-UA" w:eastAsia="uk-UA"/>
        </w:rPr>
        <w:t xml:space="preserve"> негативно) і на Півдні (45% позитивно і 38% </w:t>
      </w:r>
      <w:r w:rsidR="00A05A9F" w:rsidRPr="00A05A9F">
        <w:rPr>
          <w:sz w:val="24"/>
          <w:szCs w:val="24"/>
          <w:lang w:val="uk-UA" w:eastAsia="uk-UA"/>
        </w:rPr>
        <w:t xml:space="preserve">– </w:t>
      </w:r>
      <w:r w:rsidR="001656A2" w:rsidRPr="00A05A9F">
        <w:rPr>
          <w:sz w:val="24"/>
          <w:szCs w:val="24"/>
          <w:lang w:val="uk-UA" w:eastAsia="uk-UA"/>
        </w:rPr>
        <w:t xml:space="preserve">негативно). На Сході відносна </w:t>
      </w:r>
      <w:r w:rsidR="006104EC" w:rsidRPr="00A05A9F">
        <w:rPr>
          <w:sz w:val="24"/>
          <w:szCs w:val="24"/>
          <w:lang w:val="uk-UA" w:eastAsia="uk-UA"/>
        </w:rPr>
        <w:t xml:space="preserve">більшість </w:t>
      </w:r>
      <w:r w:rsidR="00A05A9F" w:rsidRPr="00A05A9F">
        <w:rPr>
          <w:sz w:val="24"/>
          <w:szCs w:val="24"/>
          <w:lang w:val="uk-UA" w:eastAsia="uk-UA"/>
        </w:rPr>
        <w:t xml:space="preserve">виступає </w:t>
      </w:r>
      <w:r w:rsidR="006104EC" w:rsidRPr="00A05A9F">
        <w:rPr>
          <w:sz w:val="24"/>
          <w:szCs w:val="24"/>
          <w:lang w:val="uk-UA" w:eastAsia="uk-UA"/>
        </w:rPr>
        <w:t xml:space="preserve">проти миротворчих сил на Донбасі  (39% </w:t>
      </w:r>
      <w:r w:rsidR="00A05A9F" w:rsidRPr="00A05A9F">
        <w:rPr>
          <w:sz w:val="24"/>
          <w:szCs w:val="24"/>
          <w:lang w:val="uk-UA" w:eastAsia="uk-UA"/>
        </w:rPr>
        <w:t>–</w:t>
      </w:r>
      <w:r w:rsidR="006104EC" w:rsidRPr="00A05A9F">
        <w:rPr>
          <w:sz w:val="24"/>
          <w:szCs w:val="24"/>
          <w:lang w:val="uk-UA" w:eastAsia="uk-UA"/>
        </w:rPr>
        <w:t xml:space="preserve"> </w:t>
      </w:r>
      <w:r w:rsidR="00A05A9F" w:rsidRPr="00A05A9F">
        <w:rPr>
          <w:sz w:val="24"/>
          <w:szCs w:val="24"/>
          <w:lang w:val="uk-UA" w:eastAsia="uk-UA"/>
        </w:rPr>
        <w:t>негативно, і 33% –</w:t>
      </w:r>
      <w:r w:rsidR="006104EC" w:rsidRPr="00A05A9F">
        <w:rPr>
          <w:sz w:val="24"/>
          <w:szCs w:val="24"/>
          <w:lang w:val="uk-UA" w:eastAsia="uk-UA"/>
        </w:rPr>
        <w:t xml:space="preserve"> позитивно). Найбільше противників міжнародного контингенту – на самому Донбасі, де 68% негативно сприймають цю ідею і тільки 16% </w:t>
      </w:r>
      <w:r w:rsidR="00A51C32" w:rsidRPr="00A05A9F">
        <w:rPr>
          <w:sz w:val="24"/>
          <w:szCs w:val="24"/>
          <w:lang w:val="uk-UA" w:eastAsia="uk-UA"/>
        </w:rPr>
        <w:t xml:space="preserve"> </w:t>
      </w:r>
      <w:r w:rsidR="00A05A9F" w:rsidRPr="00A05A9F">
        <w:rPr>
          <w:sz w:val="24"/>
          <w:szCs w:val="24"/>
          <w:lang w:val="uk-UA" w:eastAsia="uk-UA"/>
        </w:rPr>
        <w:t>–</w:t>
      </w:r>
      <w:r w:rsidR="00A51C32" w:rsidRPr="00A05A9F">
        <w:rPr>
          <w:sz w:val="24"/>
          <w:szCs w:val="24"/>
          <w:lang w:val="uk-UA" w:eastAsia="uk-UA"/>
        </w:rPr>
        <w:t xml:space="preserve">  </w:t>
      </w:r>
      <w:r w:rsidR="006104EC" w:rsidRPr="00A05A9F">
        <w:rPr>
          <w:sz w:val="24"/>
          <w:szCs w:val="24"/>
          <w:lang w:val="uk-UA" w:eastAsia="uk-UA"/>
        </w:rPr>
        <w:t xml:space="preserve">схвально. </w:t>
      </w:r>
    </w:p>
    <w:p w:rsidR="005215B4" w:rsidRPr="00A05A9F" w:rsidRDefault="00C8093F" w:rsidP="00927AAD">
      <w:pPr>
        <w:numPr>
          <w:ilvl w:val="0"/>
          <w:numId w:val="1"/>
        </w:numPr>
        <w:tabs>
          <w:tab w:val="clear" w:pos="720"/>
          <w:tab w:val="num" w:pos="284"/>
        </w:tabs>
        <w:spacing w:before="240" w:after="240"/>
        <w:ind w:left="284" w:hanging="284"/>
        <w:jc w:val="both"/>
        <w:rPr>
          <w:sz w:val="24"/>
          <w:szCs w:val="24"/>
          <w:lang w:val="uk-UA" w:eastAsia="uk-UA"/>
        </w:rPr>
      </w:pPr>
      <w:r w:rsidRPr="00A05A9F">
        <w:rPr>
          <w:sz w:val="24"/>
          <w:szCs w:val="24"/>
          <w:lang w:val="uk-UA" w:eastAsia="uk-UA"/>
        </w:rPr>
        <w:t>Серед тих, хто загалом виступає за введення міжнародних миротворчих сил на Донбас,</w:t>
      </w:r>
      <w:r w:rsidR="0071470B" w:rsidRPr="00A05A9F">
        <w:rPr>
          <w:sz w:val="24"/>
          <w:szCs w:val="24"/>
          <w:lang w:val="uk-UA" w:eastAsia="uk-UA"/>
        </w:rPr>
        <w:t xml:space="preserve"> </w:t>
      </w:r>
      <w:r w:rsidRPr="00A05A9F">
        <w:rPr>
          <w:sz w:val="24"/>
          <w:szCs w:val="24"/>
          <w:lang w:val="uk-UA" w:eastAsia="uk-UA"/>
        </w:rPr>
        <w:t>переважає думка, що  формувати цей контингент мають будь-які європейські держави (56%)</w:t>
      </w:r>
      <w:r w:rsidR="0071470B" w:rsidRPr="00A05A9F">
        <w:rPr>
          <w:sz w:val="24"/>
          <w:szCs w:val="24"/>
          <w:lang w:val="uk-UA" w:eastAsia="uk-UA"/>
        </w:rPr>
        <w:t xml:space="preserve">, </w:t>
      </w:r>
      <w:r w:rsidRPr="00A05A9F">
        <w:rPr>
          <w:sz w:val="24"/>
          <w:szCs w:val="24"/>
          <w:lang w:val="uk-UA" w:eastAsia="uk-UA"/>
        </w:rPr>
        <w:t>Сполучені Штати Америки</w:t>
      </w:r>
      <w:r w:rsidR="0071470B" w:rsidRPr="00A05A9F">
        <w:rPr>
          <w:sz w:val="24"/>
          <w:szCs w:val="24"/>
          <w:lang w:val="uk-UA" w:eastAsia="uk-UA"/>
        </w:rPr>
        <w:t xml:space="preserve"> (28%)</w:t>
      </w:r>
      <w:r w:rsidRPr="00A05A9F">
        <w:rPr>
          <w:sz w:val="24"/>
          <w:szCs w:val="24"/>
          <w:lang w:val="uk-UA" w:eastAsia="uk-UA"/>
        </w:rPr>
        <w:t>,</w:t>
      </w:r>
      <w:r w:rsidR="0071470B" w:rsidRPr="00A05A9F">
        <w:rPr>
          <w:sz w:val="24"/>
          <w:szCs w:val="24"/>
          <w:lang w:val="uk-UA" w:eastAsia="uk-UA"/>
        </w:rPr>
        <w:t xml:space="preserve"> Канада (16%), балтійські </w:t>
      </w:r>
      <w:r w:rsidRPr="00A05A9F">
        <w:rPr>
          <w:sz w:val="24"/>
          <w:szCs w:val="24"/>
          <w:lang w:val="uk-UA" w:eastAsia="uk-UA"/>
        </w:rPr>
        <w:t xml:space="preserve"> </w:t>
      </w:r>
      <w:r w:rsidR="0071470B" w:rsidRPr="00A05A9F">
        <w:rPr>
          <w:sz w:val="24"/>
          <w:szCs w:val="24"/>
          <w:lang w:val="uk-UA" w:eastAsia="uk-UA"/>
        </w:rPr>
        <w:t xml:space="preserve"> країни (12%). Ідею участі представників Росії у миротворчому контингенті  підтримують тільки 2% серед тих, хто позитивно ставиться до миротворчої місії в принципі. </w:t>
      </w:r>
    </w:p>
    <w:p w:rsidR="00EC7CB3" w:rsidRPr="00A05A9F" w:rsidRDefault="00104049" w:rsidP="00927AAD">
      <w:pPr>
        <w:numPr>
          <w:ilvl w:val="0"/>
          <w:numId w:val="1"/>
        </w:numPr>
        <w:tabs>
          <w:tab w:val="clear" w:pos="720"/>
          <w:tab w:val="num" w:pos="284"/>
        </w:tabs>
        <w:spacing w:before="240" w:after="240"/>
        <w:ind w:left="284" w:hanging="284"/>
        <w:jc w:val="both"/>
        <w:rPr>
          <w:sz w:val="24"/>
          <w:szCs w:val="24"/>
          <w:lang w:val="uk-UA" w:eastAsia="uk-UA"/>
        </w:rPr>
      </w:pPr>
      <w:r w:rsidRPr="00A05A9F">
        <w:rPr>
          <w:sz w:val="24"/>
          <w:szCs w:val="24"/>
          <w:lang w:val="uk-UA" w:eastAsia="uk-UA"/>
        </w:rPr>
        <w:t xml:space="preserve">Близько половини населення  (49%) сходиться на тому, що політичне майбутнє «ДНР» та «ЛНР» </w:t>
      </w:r>
      <w:r w:rsidR="00EA4475">
        <w:rPr>
          <w:sz w:val="24"/>
          <w:szCs w:val="24"/>
          <w:lang w:val="uk-UA" w:eastAsia="uk-UA"/>
        </w:rPr>
        <w:t>має бути</w:t>
      </w:r>
      <w:r w:rsidR="00A05A9F" w:rsidRPr="00A05A9F">
        <w:rPr>
          <w:sz w:val="24"/>
          <w:szCs w:val="24"/>
          <w:lang w:val="uk-UA" w:eastAsia="uk-UA"/>
        </w:rPr>
        <w:t xml:space="preserve"> </w:t>
      </w:r>
      <w:r w:rsidRPr="00A05A9F">
        <w:rPr>
          <w:sz w:val="24"/>
          <w:szCs w:val="24"/>
          <w:lang w:val="uk-UA" w:eastAsia="uk-UA"/>
        </w:rPr>
        <w:t xml:space="preserve">у їхньому поверненні до складу Донецької і Луганської областей на тих </w:t>
      </w:r>
      <w:r w:rsidR="00A05A9F" w:rsidRPr="00A05A9F">
        <w:rPr>
          <w:sz w:val="24"/>
          <w:szCs w:val="24"/>
          <w:lang w:val="uk-UA" w:eastAsia="uk-UA"/>
        </w:rPr>
        <w:t xml:space="preserve">самих </w:t>
      </w:r>
      <w:r w:rsidRPr="00A05A9F">
        <w:rPr>
          <w:sz w:val="24"/>
          <w:szCs w:val="24"/>
          <w:lang w:val="uk-UA" w:eastAsia="uk-UA"/>
        </w:rPr>
        <w:t xml:space="preserve">умовах, що й до конфлікту. </w:t>
      </w:r>
      <w:r w:rsidR="005215B4" w:rsidRPr="00A05A9F">
        <w:rPr>
          <w:sz w:val="24"/>
          <w:szCs w:val="24"/>
          <w:lang w:val="uk-UA" w:eastAsia="uk-UA"/>
        </w:rPr>
        <w:t xml:space="preserve"> </w:t>
      </w:r>
      <w:r w:rsidRPr="00A05A9F">
        <w:rPr>
          <w:sz w:val="24"/>
          <w:szCs w:val="24"/>
          <w:lang w:val="uk-UA" w:eastAsia="uk-UA"/>
        </w:rPr>
        <w:t>Втім 22%  громадян згодні, аби окуповані території повернулися під юрисдикцію України, але  отримали більший обсяг незалежності від центральної влади. Л</w:t>
      </w:r>
      <w:r w:rsidR="00EC7CB3" w:rsidRPr="00A05A9F">
        <w:rPr>
          <w:sz w:val="24"/>
          <w:szCs w:val="24"/>
          <w:lang w:val="uk-UA" w:eastAsia="uk-UA"/>
        </w:rPr>
        <w:t>ише</w:t>
      </w:r>
      <w:r w:rsidR="005215B4" w:rsidRPr="00A05A9F">
        <w:rPr>
          <w:sz w:val="24"/>
          <w:szCs w:val="24"/>
          <w:lang w:val="uk-UA" w:eastAsia="uk-UA"/>
        </w:rPr>
        <w:t xml:space="preserve"> </w:t>
      </w:r>
      <w:r w:rsidR="00EC7CB3" w:rsidRPr="00A05A9F">
        <w:rPr>
          <w:sz w:val="24"/>
          <w:szCs w:val="24"/>
          <w:lang w:val="uk-UA" w:eastAsia="uk-UA"/>
        </w:rPr>
        <w:t xml:space="preserve">2% </w:t>
      </w:r>
      <w:r w:rsidRPr="00A05A9F">
        <w:rPr>
          <w:sz w:val="24"/>
          <w:szCs w:val="24"/>
          <w:lang w:val="uk-UA" w:eastAsia="uk-UA"/>
        </w:rPr>
        <w:t xml:space="preserve">вважають, </w:t>
      </w:r>
      <w:r w:rsidR="00EC7CB3" w:rsidRPr="00A05A9F">
        <w:rPr>
          <w:sz w:val="24"/>
          <w:szCs w:val="24"/>
          <w:lang w:val="uk-UA" w:eastAsia="uk-UA"/>
        </w:rPr>
        <w:t xml:space="preserve"> що</w:t>
      </w:r>
      <w:r w:rsidRPr="00A05A9F">
        <w:rPr>
          <w:sz w:val="24"/>
          <w:szCs w:val="24"/>
          <w:lang w:val="uk-UA" w:eastAsia="uk-UA"/>
        </w:rPr>
        <w:t xml:space="preserve"> </w:t>
      </w:r>
      <w:r w:rsidR="00EC7CB3" w:rsidRPr="00A05A9F">
        <w:rPr>
          <w:sz w:val="24"/>
          <w:szCs w:val="24"/>
          <w:lang w:val="uk-UA" w:eastAsia="uk-UA"/>
        </w:rPr>
        <w:t xml:space="preserve">ці території </w:t>
      </w:r>
      <w:r w:rsidRPr="00A05A9F">
        <w:rPr>
          <w:sz w:val="24"/>
          <w:szCs w:val="24"/>
          <w:lang w:val="uk-UA" w:eastAsia="uk-UA"/>
        </w:rPr>
        <w:t>мають приєднатися</w:t>
      </w:r>
      <w:r w:rsidR="00EC7CB3" w:rsidRPr="00A05A9F">
        <w:rPr>
          <w:sz w:val="24"/>
          <w:szCs w:val="24"/>
          <w:lang w:val="uk-UA" w:eastAsia="uk-UA"/>
        </w:rPr>
        <w:t xml:space="preserve"> до Росії,</w:t>
      </w:r>
      <w:r w:rsidRPr="00A05A9F">
        <w:rPr>
          <w:sz w:val="24"/>
          <w:szCs w:val="24"/>
          <w:lang w:val="uk-UA" w:eastAsia="uk-UA"/>
        </w:rPr>
        <w:t xml:space="preserve"> </w:t>
      </w:r>
      <w:r w:rsidR="00A51C32" w:rsidRPr="00A05A9F">
        <w:rPr>
          <w:sz w:val="24"/>
          <w:szCs w:val="24"/>
          <w:lang w:val="uk-UA" w:eastAsia="uk-UA"/>
        </w:rPr>
        <w:t xml:space="preserve"> і 4,5% , </w:t>
      </w:r>
      <w:r w:rsidR="00EC7CB3" w:rsidRPr="00A05A9F">
        <w:rPr>
          <w:sz w:val="24"/>
          <w:szCs w:val="24"/>
          <w:lang w:val="uk-UA" w:eastAsia="uk-UA"/>
        </w:rPr>
        <w:t xml:space="preserve">аби вони стали незалежними державними утворенням. </w:t>
      </w:r>
    </w:p>
    <w:p w:rsidR="005215B4" w:rsidRPr="00A05A9F" w:rsidRDefault="005215B4" w:rsidP="00927AAD">
      <w:pPr>
        <w:numPr>
          <w:ilvl w:val="0"/>
          <w:numId w:val="1"/>
        </w:numPr>
        <w:tabs>
          <w:tab w:val="clear" w:pos="720"/>
          <w:tab w:val="num" w:pos="284"/>
        </w:tabs>
        <w:spacing w:before="240" w:after="240"/>
        <w:ind w:left="284" w:hanging="284"/>
        <w:jc w:val="both"/>
        <w:rPr>
          <w:sz w:val="24"/>
          <w:szCs w:val="24"/>
          <w:lang w:val="uk-UA" w:eastAsia="uk-UA"/>
        </w:rPr>
      </w:pPr>
      <w:r w:rsidRPr="00A05A9F">
        <w:rPr>
          <w:sz w:val="24"/>
          <w:szCs w:val="24"/>
          <w:lang w:val="uk-UA" w:eastAsia="uk-UA"/>
        </w:rPr>
        <w:t>У визначенні політичного майбутнього непідконтр</w:t>
      </w:r>
      <w:r w:rsidR="00A05A9F">
        <w:rPr>
          <w:sz w:val="24"/>
          <w:szCs w:val="24"/>
          <w:lang w:val="uk-UA" w:eastAsia="uk-UA"/>
        </w:rPr>
        <w:t>ольних наразі Україні територій м</w:t>
      </w:r>
      <w:r w:rsidRPr="00A05A9F">
        <w:rPr>
          <w:sz w:val="24"/>
          <w:szCs w:val="24"/>
          <w:lang w:val="uk-UA" w:eastAsia="uk-UA"/>
        </w:rPr>
        <w:t xml:space="preserve">ають місце </w:t>
      </w:r>
      <w:r w:rsidR="00853215" w:rsidRPr="00A05A9F">
        <w:rPr>
          <w:sz w:val="24"/>
          <w:szCs w:val="24"/>
          <w:lang w:val="uk-UA" w:eastAsia="uk-UA"/>
        </w:rPr>
        <w:t xml:space="preserve"> </w:t>
      </w:r>
      <w:r w:rsidRPr="00A05A9F">
        <w:rPr>
          <w:sz w:val="24"/>
          <w:szCs w:val="24"/>
          <w:lang w:val="uk-UA" w:eastAsia="uk-UA"/>
        </w:rPr>
        <w:t xml:space="preserve">регіональні відмінності. Так, позиція, що ці території мають повернутися до складу України на тих </w:t>
      </w:r>
      <w:r w:rsidR="00A05A9F">
        <w:rPr>
          <w:sz w:val="24"/>
          <w:szCs w:val="24"/>
          <w:lang w:val="uk-UA" w:eastAsia="uk-UA"/>
        </w:rPr>
        <w:t>самих</w:t>
      </w:r>
      <w:r w:rsidRPr="00A05A9F">
        <w:rPr>
          <w:sz w:val="24"/>
          <w:szCs w:val="24"/>
          <w:lang w:val="uk-UA" w:eastAsia="uk-UA"/>
        </w:rPr>
        <w:t xml:space="preserve"> умовах, що й раніше</w:t>
      </w:r>
      <w:r w:rsidR="00A51C32" w:rsidRPr="00A05A9F">
        <w:rPr>
          <w:sz w:val="24"/>
          <w:szCs w:val="24"/>
          <w:lang w:val="uk-UA" w:eastAsia="uk-UA"/>
        </w:rPr>
        <w:t xml:space="preserve">, </w:t>
      </w:r>
      <w:r w:rsidRPr="00A05A9F">
        <w:rPr>
          <w:sz w:val="24"/>
          <w:szCs w:val="24"/>
          <w:lang w:val="uk-UA" w:eastAsia="uk-UA"/>
        </w:rPr>
        <w:t xml:space="preserve"> переважає у громадській думці на Заході (71%), в Центрі  (48%) і на Півдні (41%). </w:t>
      </w:r>
      <w:r w:rsidR="00A51C32" w:rsidRPr="00A05A9F">
        <w:rPr>
          <w:sz w:val="24"/>
          <w:szCs w:val="24"/>
          <w:lang w:val="uk-UA" w:eastAsia="uk-UA"/>
        </w:rPr>
        <w:t xml:space="preserve">На Сході і Донбасі громадська думка рівноцінно поділилася на тих, </w:t>
      </w:r>
      <w:r w:rsidRPr="00A05A9F">
        <w:rPr>
          <w:sz w:val="24"/>
          <w:szCs w:val="24"/>
          <w:lang w:val="uk-UA" w:eastAsia="uk-UA"/>
        </w:rPr>
        <w:t>хто готовий надати  цим територіям більше незалежності в складі України</w:t>
      </w:r>
      <w:r w:rsidR="00A51C32" w:rsidRPr="00A05A9F">
        <w:rPr>
          <w:sz w:val="24"/>
          <w:szCs w:val="24"/>
          <w:lang w:val="uk-UA" w:eastAsia="uk-UA"/>
        </w:rPr>
        <w:t xml:space="preserve">, </w:t>
      </w:r>
      <w:r w:rsidRPr="00A05A9F">
        <w:rPr>
          <w:sz w:val="24"/>
          <w:szCs w:val="24"/>
          <w:lang w:val="uk-UA" w:eastAsia="uk-UA"/>
        </w:rPr>
        <w:t xml:space="preserve"> і тих, хто вважає, що жодних додаткових повноважень </w:t>
      </w:r>
      <w:r w:rsidR="00853215" w:rsidRPr="00A05A9F">
        <w:rPr>
          <w:sz w:val="24"/>
          <w:szCs w:val="24"/>
          <w:lang w:val="uk-UA" w:eastAsia="uk-UA"/>
        </w:rPr>
        <w:t>вони отримувати не повинні</w:t>
      </w:r>
      <w:r w:rsidR="00A05A9F">
        <w:rPr>
          <w:sz w:val="24"/>
          <w:szCs w:val="24"/>
          <w:lang w:val="uk-UA" w:eastAsia="uk-UA"/>
        </w:rPr>
        <w:t>: у східних областях –</w:t>
      </w:r>
      <w:r w:rsidR="00472EDF" w:rsidRPr="00A05A9F">
        <w:rPr>
          <w:sz w:val="24"/>
          <w:szCs w:val="24"/>
          <w:lang w:val="uk-UA" w:eastAsia="uk-UA"/>
        </w:rPr>
        <w:t xml:space="preserve"> 34% і 32%, відповідно, на з</w:t>
      </w:r>
      <w:r w:rsidR="00853215" w:rsidRPr="00A05A9F">
        <w:rPr>
          <w:sz w:val="24"/>
          <w:szCs w:val="24"/>
          <w:lang w:val="uk-UA" w:eastAsia="uk-UA"/>
        </w:rPr>
        <w:t xml:space="preserve">вільненій території </w:t>
      </w:r>
      <w:r w:rsidR="00F74D2F" w:rsidRPr="00A05A9F">
        <w:rPr>
          <w:sz w:val="24"/>
          <w:szCs w:val="24"/>
          <w:lang w:val="uk-UA" w:eastAsia="uk-UA"/>
        </w:rPr>
        <w:t xml:space="preserve"> </w:t>
      </w:r>
      <w:r w:rsidR="00A05A9F">
        <w:rPr>
          <w:sz w:val="24"/>
          <w:szCs w:val="24"/>
          <w:lang w:val="uk-UA" w:eastAsia="uk-UA"/>
        </w:rPr>
        <w:t>Донбасу  –</w:t>
      </w:r>
      <w:r w:rsidR="00472EDF" w:rsidRPr="00A05A9F">
        <w:rPr>
          <w:sz w:val="24"/>
          <w:szCs w:val="24"/>
          <w:lang w:val="uk-UA" w:eastAsia="uk-UA"/>
        </w:rPr>
        <w:t xml:space="preserve"> </w:t>
      </w:r>
      <w:r w:rsidR="00F74D2F" w:rsidRPr="00A05A9F">
        <w:rPr>
          <w:sz w:val="24"/>
          <w:szCs w:val="24"/>
          <w:lang w:val="uk-UA" w:eastAsia="uk-UA"/>
        </w:rPr>
        <w:t xml:space="preserve">27% і 28%. </w:t>
      </w:r>
      <w:r w:rsidR="00853215" w:rsidRPr="00A05A9F">
        <w:rPr>
          <w:sz w:val="24"/>
          <w:szCs w:val="24"/>
          <w:lang w:val="uk-UA" w:eastAsia="uk-UA"/>
        </w:rPr>
        <w:t xml:space="preserve"> </w:t>
      </w: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927AAD" w:rsidRDefault="00927AAD" w:rsidP="00A51C32">
      <w:pPr>
        <w:spacing w:before="100" w:beforeAutospacing="1" w:after="100" w:afterAutospacing="1"/>
        <w:ind w:left="284"/>
        <w:jc w:val="center"/>
        <w:rPr>
          <w:b/>
          <w:sz w:val="24"/>
          <w:szCs w:val="24"/>
          <w:lang w:val="uk-UA" w:eastAsia="uk-UA"/>
        </w:rPr>
      </w:pPr>
    </w:p>
    <w:p w:rsidR="005215B4" w:rsidRPr="00A05A9F" w:rsidRDefault="00A51C32" w:rsidP="00927AAD">
      <w:pPr>
        <w:spacing w:before="100" w:beforeAutospacing="1" w:after="100" w:afterAutospacing="1"/>
        <w:ind w:left="284" w:right="283"/>
        <w:jc w:val="center"/>
        <w:rPr>
          <w:b/>
          <w:sz w:val="24"/>
          <w:szCs w:val="24"/>
          <w:lang w:val="uk-UA" w:eastAsia="uk-UA"/>
        </w:rPr>
      </w:pPr>
      <w:r w:rsidRPr="00A05A9F">
        <w:rPr>
          <w:b/>
          <w:sz w:val="24"/>
          <w:szCs w:val="24"/>
          <w:lang w:val="uk-UA" w:eastAsia="uk-UA"/>
        </w:rPr>
        <w:lastRenderedPageBreak/>
        <w:t>Результати опитування</w:t>
      </w:r>
    </w:p>
    <w:p w:rsidR="00853215" w:rsidRPr="00927AAD" w:rsidRDefault="005215B4" w:rsidP="00927AAD">
      <w:pPr>
        <w:spacing w:before="100" w:beforeAutospacing="1" w:after="100" w:afterAutospacing="1"/>
        <w:ind w:right="283" w:firstLine="284"/>
        <w:jc w:val="both"/>
        <w:rPr>
          <w:b/>
          <w:color w:val="000000"/>
          <w:sz w:val="24"/>
          <w:szCs w:val="24"/>
          <w:u w:val="single"/>
          <w:lang w:val="uk-UA"/>
        </w:rPr>
      </w:pPr>
      <w:r w:rsidRPr="00A05A9F">
        <w:rPr>
          <w:sz w:val="24"/>
          <w:szCs w:val="24"/>
          <w:lang w:val="uk-UA" w:eastAsia="uk-UA"/>
        </w:rPr>
        <w:t xml:space="preserve"> </w:t>
      </w:r>
      <w:r w:rsidR="00853215" w:rsidRPr="00A05A9F">
        <w:rPr>
          <w:b/>
          <w:color w:val="000000"/>
          <w:sz w:val="24"/>
          <w:szCs w:val="24"/>
          <w:lang w:val="uk-UA"/>
        </w:rPr>
        <w:t>Зараз постійно ведуться переговори щодо шляхів подолання збройн</w:t>
      </w:r>
      <w:r w:rsidR="00A05A9F">
        <w:rPr>
          <w:b/>
          <w:color w:val="000000"/>
          <w:sz w:val="24"/>
          <w:szCs w:val="24"/>
          <w:lang w:val="uk-UA"/>
        </w:rPr>
        <w:t>ого конфлікту на Донбасі.   Як В</w:t>
      </w:r>
      <w:r w:rsidR="00853215" w:rsidRPr="00A05A9F">
        <w:rPr>
          <w:b/>
          <w:color w:val="000000"/>
          <w:sz w:val="24"/>
          <w:szCs w:val="24"/>
          <w:lang w:val="uk-UA"/>
        </w:rPr>
        <w:t xml:space="preserve">и вважаєте, чи треба задля миру йти на компроміси з Росією та </w:t>
      </w:r>
      <w:r w:rsidR="00853215" w:rsidRPr="00927AAD">
        <w:rPr>
          <w:b/>
          <w:color w:val="000000"/>
          <w:sz w:val="24"/>
          <w:szCs w:val="24"/>
          <w:u w:val="single"/>
          <w:lang w:val="uk-UA"/>
        </w:rPr>
        <w:t>керівниками самопроголошених Донецької та Луганської республік?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853215" w:rsidRPr="00927AAD" w:rsidTr="00927AAD">
        <w:trPr>
          <w:trHeight w:val="559"/>
        </w:trPr>
        <w:tc>
          <w:tcPr>
            <w:tcW w:w="8613" w:type="dxa"/>
          </w:tcPr>
          <w:p w:rsidR="00853215" w:rsidRPr="00927AAD" w:rsidRDefault="00A05A9F" w:rsidP="00927AAD">
            <w:pPr>
              <w:ind w:right="283"/>
              <w:rPr>
                <w:sz w:val="24"/>
                <w:szCs w:val="24"/>
                <w:u w:val="single"/>
                <w:lang w:val="uk-UA"/>
              </w:rPr>
            </w:pPr>
            <w:r w:rsidRPr="00927AAD">
              <w:rPr>
                <w:sz w:val="24"/>
                <w:szCs w:val="24"/>
                <w:u w:val="single"/>
                <w:lang w:val="uk-UA"/>
              </w:rPr>
              <w:t>Мир –</w:t>
            </w:r>
            <w:r w:rsidR="00853215" w:rsidRPr="00927AAD">
              <w:rPr>
                <w:sz w:val="24"/>
                <w:szCs w:val="24"/>
                <w:u w:val="single"/>
                <w:lang w:val="uk-UA"/>
              </w:rPr>
              <w:t xml:space="preserve"> за всяку ціну, треба погоджуватися на будь-які компроміси – з ким завгодно і про що завгодно</w:t>
            </w:r>
          </w:p>
        </w:tc>
        <w:tc>
          <w:tcPr>
            <w:tcW w:w="993" w:type="dxa"/>
            <w:vAlign w:val="bottom"/>
          </w:tcPr>
          <w:p w:rsidR="00853215" w:rsidRPr="00927AAD" w:rsidRDefault="00853215" w:rsidP="00927AAD">
            <w:pPr>
              <w:ind w:right="283"/>
              <w:jc w:val="right"/>
              <w:rPr>
                <w:sz w:val="24"/>
                <w:szCs w:val="24"/>
                <w:u w:val="single"/>
                <w:lang w:val="uk-UA"/>
              </w:rPr>
            </w:pPr>
            <w:r w:rsidRPr="00927AAD">
              <w:rPr>
                <w:sz w:val="24"/>
                <w:szCs w:val="24"/>
                <w:u w:val="single"/>
                <w:lang w:val="uk-UA"/>
              </w:rPr>
              <w:t>20.7</w:t>
            </w:r>
          </w:p>
        </w:tc>
      </w:tr>
      <w:tr w:rsidR="00853215" w:rsidRPr="00A05A9F" w:rsidTr="00927AAD">
        <w:trPr>
          <w:trHeight w:val="287"/>
        </w:trPr>
        <w:tc>
          <w:tcPr>
            <w:tcW w:w="8613" w:type="dxa"/>
          </w:tcPr>
          <w:p w:rsidR="00853215" w:rsidRPr="00A05A9F" w:rsidRDefault="00853215" w:rsidP="00927AAD">
            <w:pPr>
              <w:ind w:right="283"/>
              <w:rPr>
                <w:sz w:val="24"/>
                <w:szCs w:val="24"/>
                <w:lang w:val="uk-UA"/>
              </w:rPr>
            </w:pPr>
            <w:r w:rsidRPr="00A05A9F">
              <w:rPr>
                <w:sz w:val="24"/>
                <w:szCs w:val="24"/>
                <w:lang w:val="uk-UA"/>
              </w:rPr>
              <w:t xml:space="preserve">Задля миру варто погоджуватися на  компроміси, але </w:t>
            </w:r>
            <w:r w:rsidR="00A05A9F">
              <w:rPr>
                <w:sz w:val="24"/>
                <w:szCs w:val="24"/>
                <w:lang w:val="uk-UA"/>
              </w:rPr>
              <w:t>–</w:t>
            </w:r>
            <w:r w:rsidRPr="00A05A9F">
              <w:rPr>
                <w:sz w:val="24"/>
                <w:szCs w:val="24"/>
                <w:lang w:val="uk-UA"/>
              </w:rPr>
              <w:t xml:space="preserve"> не на всі</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54.2</w:t>
            </w:r>
          </w:p>
        </w:tc>
      </w:tr>
      <w:tr w:rsidR="00853215" w:rsidRPr="00A05A9F" w:rsidTr="00927AAD">
        <w:trPr>
          <w:trHeight w:val="559"/>
        </w:trPr>
        <w:tc>
          <w:tcPr>
            <w:tcW w:w="8613" w:type="dxa"/>
          </w:tcPr>
          <w:p w:rsidR="00853215" w:rsidRPr="00A05A9F" w:rsidRDefault="00853215" w:rsidP="00927AAD">
            <w:pPr>
              <w:ind w:right="283"/>
              <w:rPr>
                <w:sz w:val="24"/>
                <w:szCs w:val="24"/>
                <w:lang w:val="uk-UA"/>
              </w:rPr>
            </w:pPr>
            <w:r w:rsidRPr="00A05A9F">
              <w:rPr>
                <w:sz w:val="24"/>
                <w:szCs w:val="24"/>
                <w:lang w:val="uk-UA"/>
              </w:rPr>
              <w:t>Насправді мир на Донбасі може встановитися лише з позиції сили – коли одна з</w:t>
            </w:r>
            <w:r w:rsidR="00A05A9F">
              <w:rPr>
                <w:sz w:val="24"/>
                <w:szCs w:val="24"/>
                <w:lang w:val="uk-UA"/>
              </w:rPr>
              <w:t>і</w:t>
            </w:r>
            <w:r w:rsidRPr="00A05A9F">
              <w:rPr>
                <w:sz w:val="24"/>
                <w:szCs w:val="24"/>
                <w:lang w:val="uk-UA"/>
              </w:rPr>
              <w:t xml:space="preserve"> сторін переможе</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13.6</w:t>
            </w:r>
          </w:p>
        </w:tc>
      </w:tr>
      <w:tr w:rsidR="00853215" w:rsidRPr="00A05A9F" w:rsidTr="00927AAD">
        <w:trPr>
          <w:trHeight w:val="287"/>
        </w:trPr>
        <w:tc>
          <w:tcPr>
            <w:tcW w:w="8613" w:type="dxa"/>
          </w:tcPr>
          <w:p w:rsidR="00853215" w:rsidRPr="00A05A9F" w:rsidRDefault="00853215" w:rsidP="00927AAD">
            <w:pPr>
              <w:ind w:right="283"/>
              <w:rPr>
                <w:sz w:val="24"/>
                <w:szCs w:val="24"/>
                <w:lang w:val="uk-UA"/>
              </w:rPr>
            </w:pPr>
            <w:r w:rsidRPr="00A05A9F">
              <w:rPr>
                <w:sz w:val="24"/>
                <w:szCs w:val="24"/>
                <w:lang w:val="uk-UA"/>
              </w:rPr>
              <w:t xml:space="preserve">ВАЖКО СКАЗАТИ </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11.4</w:t>
            </w:r>
          </w:p>
        </w:tc>
      </w:tr>
    </w:tbl>
    <w:p w:rsidR="00853215" w:rsidRPr="00A05A9F" w:rsidRDefault="00853215" w:rsidP="00927AAD">
      <w:pPr>
        <w:pStyle w:val="a7"/>
        <w:ind w:left="720" w:right="283"/>
        <w:rPr>
          <w:rFonts w:ascii="Times New Roman" w:hAnsi="Times New Roman"/>
          <w:color w:val="000000"/>
          <w:sz w:val="24"/>
          <w:szCs w:val="24"/>
        </w:rPr>
      </w:pPr>
    </w:p>
    <w:p w:rsidR="00927AAD" w:rsidRPr="00A05A9F" w:rsidRDefault="00853215" w:rsidP="00927AAD">
      <w:pPr>
        <w:shd w:val="clear" w:color="auto" w:fill="FFFFFF" w:themeFill="background1"/>
        <w:ind w:right="283"/>
        <w:rPr>
          <w:rStyle w:val="hps"/>
          <w:b/>
          <w:i/>
          <w:sz w:val="23"/>
          <w:szCs w:val="23"/>
          <w:lang w:val="uk-UA"/>
        </w:rPr>
      </w:pPr>
      <w:r w:rsidRPr="00A05A9F">
        <w:rPr>
          <w:rStyle w:val="hps"/>
          <w:b/>
          <w:sz w:val="23"/>
          <w:szCs w:val="23"/>
          <w:lang w:val="uk-UA"/>
        </w:rPr>
        <w:t xml:space="preserve"> Які рішення, на Вашу думку, слід ухвалити, щоб на Донбасі встановився мир?</w:t>
      </w:r>
      <w:r w:rsidRPr="00A05A9F">
        <w:rPr>
          <w:b/>
          <w:sz w:val="23"/>
          <w:szCs w:val="23"/>
          <w:lang w:val="uk-UA"/>
        </w:rPr>
        <w:t xml:space="preserve"> Оберіть не більше 3-х варіантів відповіді</w:t>
      </w:r>
      <w:r w:rsidRPr="00A05A9F">
        <w:rPr>
          <w:sz w:val="23"/>
          <w:szCs w:val="23"/>
          <w:lang w:val="uk-UA"/>
        </w:rPr>
        <w:t xml:space="preserve">. </w:t>
      </w:r>
      <w:r w:rsidRPr="00A05A9F">
        <w:rPr>
          <w:rStyle w:val="hps"/>
          <w:b/>
          <w:i/>
          <w:sz w:val="23"/>
          <w:szCs w:val="23"/>
          <w:lang w:val="uk-UA"/>
        </w:rPr>
        <w:t xml:space="preserve"> </w:t>
      </w:r>
      <w:r w:rsidRPr="00A05A9F">
        <w:rPr>
          <w:sz w:val="23"/>
          <w:szCs w:val="23"/>
          <w:lang w:val="uk-UA"/>
        </w:rPr>
        <w:t>НЕ БІЛЬШЕ 3 ВАРІАНТІВ ВІДПОВІДІ.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5"/>
        <w:gridCol w:w="993"/>
      </w:tblGrid>
      <w:tr w:rsidR="00853215" w:rsidRPr="00A05A9F" w:rsidTr="00927AAD">
        <w:tc>
          <w:tcPr>
            <w:tcW w:w="8685" w:type="dxa"/>
          </w:tcPr>
          <w:p w:rsidR="00853215" w:rsidRPr="00A05A9F" w:rsidRDefault="00853215" w:rsidP="00927AAD">
            <w:pPr>
              <w:ind w:right="283"/>
              <w:rPr>
                <w:sz w:val="23"/>
                <w:szCs w:val="23"/>
                <w:lang w:val="uk-UA"/>
              </w:rPr>
            </w:pPr>
            <w:r w:rsidRPr="00A05A9F">
              <w:rPr>
                <w:sz w:val="23"/>
                <w:szCs w:val="23"/>
                <w:lang w:val="uk-UA"/>
              </w:rPr>
              <w:t xml:space="preserve"> Відокремлення територій, зайнятих  «ДНР» і «ЛНР»  від України</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8.2</w:t>
            </w:r>
          </w:p>
        </w:tc>
      </w:tr>
      <w:tr w:rsidR="00853215" w:rsidRPr="00A05A9F" w:rsidTr="00927AAD">
        <w:tc>
          <w:tcPr>
            <w:tcW w:w="8685" w:type="dxa"/>
          </w:tcPr>
          <w:p w:rsidR="00853215" w:rsidRPr="00A05A9F" w:rsidRDefault="00853215" w:rsidP="00927AAD">
            <w:pPr>
              <w:pStyle w:val="a7"/>
              <w:ind w:right="283"/>
              <w:rPr>
                <w:rFonts w:ascii="Times New Roman" w:hAnsi="Times New Roman"/>
                <w:sz w:val="23"/>
                <w:szCs w:val="23"/>
              </w:rPr>
            </w:pPr>
            <w:r w:rsidRPr="00A05A9F">
              <w:rPr>
                <w:rFonts w:ascii="Times New Roman" w:hAnsi="Times New Roman"/>
                <w:sz w:val="23"/>
                <w:szCs w:val="23"/>
              </w:rPr>
              <w:t xml:space="preserve"> Надання  «ДНР» та «ЛНР»  особливого  </w:t>
            </w:r>
            <w:r w:rsidRPr="00A05A9F">
              <w:rPr>
                <w:rStyle w:val="hps"/>
                <w:rFonts w:ascii="Times New Roman" w:hAnsi="Times New Roman"/>
                <w:sz w:val="23"/>
                <w:szCs w:val="23"/>
              </w:rPr>
              <w:t>статусу</w:t>
            </w:r>
            <w:r w:rsidRPr="00A05A9F">
              <w:rPr>
                <w:rFonts w:ascii="Times New Roman" w:hAnsi="Times New Roman"/>
                <w:sz w:val="23"/>
                <w:szCs w:val="23"/>
              </w:rPr>
              <w:t xml:space="preserve"> </w:t>
            </w:r>
            <w:r w:rsidRPr="00A05A9F">
              <w:rPr>
                <w:rStyle w:val="hps"/>
                <w:rFonts w:ascii="Times New Roman" w:hAnsi="Times New Roman"/>
                <w:sz w:val="23"/>
                <w:szCs w:val="23"/>
              </w:rPr>
              <w:t>в</w:t>
            </w:r>
            <w:r w:rsidRPr="00A05A9F">
              <w:rPr>
                <w:rFonts w:ascii="Times New Roman" w:hAnsi="Times New Roman"/>
                <w:sz w:val="23"/>
                <w:szCs w:val="23"/>
              </w:rPr>
              <w:t xml:space="preserve"> межах </w:t>
            </w:r>
            <w:r w:rsidRPr="00A05A9F">
              <w:rPr>
                <w:rStyle w:val="hps"/>
                <w:rFonts w:ascii="Times New Roman" w:hAnsi="Times New Roman"/>
                <w:sz w:val="23"/>
                <w:szCs w:val="23"/>
              </w:rPr>
              <w:t>України</w:t>
            </w:r>
            <w:r w:rsidRPr="00A05A9F">
              <w:rPr>
                <w:rFonts w:ascii="Times New Roman" w:hAnsi="Times New Roman"/>
                <w:sz w:val="23"/>
                <w:szCs w:val="23"/>
              </w:rPr>
              <w:t xml:space="preserve"> </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13.5</w:t>
            </w:r>
          </w:p>
        </w:tc>
      </w:tr>
      <w:tr w:rsidR="00853215" w:rsidRPr="00A05A9F" w:rsidTr="00927AAD">
        <w:tc>
          <w:tcPr>
            <w:tcW w:w="8685" w:type="dxa"/>
          </w:tcPr>
          <w:p w:rsidR="00853215" w:rsidRPr="00A05A9F" w:rsidRDefault="00853215" w:rsidP="00927AAD">
            <w:pPr>
              <w:pStyle w:val="a7"/>
              <w:ind w:right="283"/>
              <w:rPr>
                <w:rFonts w:ascii="Times New Roman" w:hAnsi="Times New Roman"/>
                <w:sz w:val="23"/>
                <w:szCs w:val="23"/>
              </w:rPr>
            </w:pPr>
            <w:r w:rsidRPr="00A05A9F">
              <w:rPr>
                <w:rFonts w:ascii="Times New Roman" w:hAnsi="Times New Roman"/>
                <w:sz w:val="23"/>
                <w:szCs w:val="23"/>
              </w:rPr>
              <w:t xml:space="preserve"> В</w:t>
            </w:r>
            <w:r w:rsidRPr="00A05A9F">
              <w:rPr>
                <w:rStyle w:val="hps"/>
                <w:rFonts w:ascii="Times New Roman" w:hAnsi="Times New Roman"/>
                <w:sz w:val="23"/>
                <w:szCs w:val="23"/>
              </w:rPr>
              <w:t xml:space="preserve">ведення в Україні </w:t>
            </w:r>
            <w:r w:rsidRPr="00A05A9F">
              <w:rPr>
                <w:rStyle w:val="shorttext"/>
                <w:rFonts w:ascii="Times New Roman" w:hAnsi="Times New Roman"/>
                <w:sz w:val="23"/>
                <w:szCs w:val="23"/>
              </w:rPr>
              <w:t xml:space="preserve"> </w:t>
            </w:r>
            <w:r w:rsidRPr="00A05A9F">
              <w:rPr>
                <w:rStyle w:val="hps"/>
                <w:rFonts w:ascii="Times New Roman" w:hAnsi="Times New Roman"/>
                <w:sz w:val="23"/>
                <w:szCs w:val="23"/>
              </w:rPr>
              <w:t>федеративного</w:t>
            </w:r>
            <w:r w:rsidRPr="00A05A9F">
              <w:rPr>
                <w:rStyle w:val="shorttext"/>
                <w:rFonts w:ascii="Times New Roman" w:hAnsi="Times New Roman"/>
                <w:sz w:val="23"/>
                <w:szCs w:val="23"/>
              </w:rPr>
              <w:t xml:space="preserve"> устрою</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8.1</w:t>
            </w:r>
          </w:p>
        </w:tc>
      </w:tr>
      <w:tr w:rsidR="00853215" w:rsidRPr="00A05A9F" w:rsidTr="00927AAD">
        <w:tc>
          <w:tcPr>
            <w:tcW w:w="8685" w:type="dxa"/>
          </w:tcPr>
          <w:p w:rsidR="00853215" w:rsidRPr="00A05A9F" w:rsidRDefault="00853215" w:rsidP="00927AAD">
            <w:pPr>
              <w:pStyle w:val="a7"/>
              <w:ind w:right="283"/>
              <w:rPr>
                <w:rFonts w:ascii="Times New Roman" w:hAnsi="Times New Roman"/>
                <w:sz w:val="23"/>
                <w:szCs w:val="23"/>
              </w:rPr>
            </w:pPr>
            <w:r w:rsidRPr="00A05A9F">
              <w:rPr>
                <w:rFonts w:ascii="Times New Roman" w:hAnsi="Times New Roman"/>
                <w:sz w:val="23"/>
                <w:szCs w:val="23"/>
              </w:rPr>
              <w:t xml:space="preserve"> Успішна відбудова нормального життя на територіях Донбасу, контрольованих  Україною </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29.2</w:t>
            </w:r>
          </w:p>
        </w:tc>
      </w:tr>
      <w:tr w:rsidR="00853215" w:rsidRPr="00A05A9F" w:rsidTr="00927AAD">
        <w:tc>
          <w:tcPr>
            <w:tcW w:w="8685" w:type="dxa"/>
          </w:tcPr>
          <w:p w:rsidR="00853215" w:rsidRPr="00A05A9F" w:rsidRDefault="00853215" w:rsidP="00927AAD">
            <w:pPr>
              <w:pStyle w:val="a7"/>
              <w:ind w:right="283"/>
              <w:rPr>
                <w:rFonts w:ascii="Times New Roman" w:hAnsi="Times New Roman"/>
                <w:sz w:val="23"/>
                <w:szCs w:val="23"/>
              </w:rPr>
            </w:pPr>
            <w:r w:rsidRPr="00A05A9F">
              <w:rPr>
                <w:rFonts w:ascii="Times New Roman" w:hAnsi="Times New Roman"/>
                <w:sz w:val="23"/>
                <w:szCs w:val="23"/>
              </w:rPr>
              <w:t xml:space="preserve"> Проведення  законних виборів на територіях, контрольованих «ДНР» і «ЛНР»  </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12.9</w:t>
            </w:r>
          </w:p>
        </w:tc>
      </w:tr>
      <w:tr w:rsidR="00853215" w:rsidRPr="00A05A9F" w:rsidTr="00927AAD">
        <w:tc>
          <w:tcPr>
            <w:tcW w:w="8685" w:type="dxa"/>
          </w:tcPr>
          <w:p w:rsidR="00853215" w:rsidRPr="00A05A9F" w:rsidRDefault="00853215" w:rsidP="00927AAD">
            <w:pPr>
              <w:pStyle w:val="a7"/>
              <w:ind w:right="283"/>
              <w:rPr>
                <w:rStyle w:val="hps"/>
                <w:rFonts w:ascii="Times New Roman" w:hAnsi="Times New Roman"/>
                <w:sz w:val="23"/>
                <w:szCs w:val="23"/>
              </w:rPr>
            </w:pPr>
            <w:r w:rsidRPr="00A05A9F">
              <w:rPr>
                <w:rFonts w:ascii="Times New Roman" w:hAnsi="Times New Roman"/>
                <w:sz w:val="23"/>
                <w:szCs w:val="23"/>
              </w:rPr>
              <w:t xml:space="preserve">  Надання </w:t>
            </w:r>
            <w:r w:rsidRPr="00A05A9F">
              <w:rPr>
                <w:rStyle w:val="hps"/>
                <w:rFonts w:ascii="Times New Roman" w:hAnsi="Times New Roman"/>
                <w:sz w:val="23"/>
                <w:szCs w:val="23"/>
              </w:rPr>
              <w:t>російській мові  статусу</w:t>
            </w:r>
            <w:r w:rsidRPr="00A05A9F">
              <w:rPr>
                <w:rFonts w:ascii="Times New Roman" w:hAnsi="Times New Roman"/>
                <w:sz w:val="23"/>
                <w:szCs w:val="23"/>
              </w:rPr>
              <w:t xml:space="preserve"> другої державної </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8.2</w:t>
            </w:r>
          </w:p>
        </w:tc>
      </w:tr>
      <w:tr w:rsidR="00853215" w:rsidRPr="00A05A9F" w:rsidTr="00927AAD">
        <w:tc>
          <w:tcPr>
            <w:tcW w:w="8685" w:type="dxa"/>
          </w:tcPr>
          <w:p w:rsidR="00853215" w:rsidRPr="00A05A9F" w:rsidRDefault="00853215" w:rsidP="00927AAD">
            <w:pPr>
              <w:pStyle w:val="a7"/>
              <w:ind w:right="283"/>
              <w:rPr>
                <w:rFonts w:ascii="Times New Roman" w:hAnsi="Times New Roman"/>
                <w:sz w:val="23"/>
                <w:szCs w:val="23"/>
              </w:rPr>
            </w:pPr>
            <w:r w:rsidRPr="00A05A9F">
              <w:rPr>
                <w:rFonts w:ascii="Times New Roman" w:hAnsi="Times New Roman"/>
                <w:sz w:val="23"/>
                <w:szCs w:val="23"/>
              </w:rPr>
              <w:t xml:space="preserve"> Амністія  </w:t>
            </w:r>
            <w:r w:rsidRPr="00A05A9F">
              <w:rPr>
                <w:rStyle w:val="hps"/>
                <w:rFonts w:ascii="Times New Roman" w:hAnsi="Times New Roman"/>
                <w:sz w:val="23"/>
                <w:szCs w:val="23"/>
              </w:rPr>
              <w:t>всім тим</w:t>
            </w:r>
            <w:r w:rsidRPr="00A05A9F">
              <w:rPr>
                <w:rFonts w:ascii="Times New Roman" w:hAnsi="Times New Roman"/>
                <w:sz w:val="23"/>
                <w:szCs w:val="23"/>
              </w:rPr>
              <w:t>, хто брав участь у</w:t>
            </w:r>
            <w:r w:rsidRPr="00A05A9F">
              <w:rPr>
                <w:rStyle w:val="hps"/>
                <w:rFonts w:ascii="Times New Roman" w:hAnsi="Times New Roman"/>
                <w:sz w:val="23"/>
                <w:szCs w:val="23"/>
              </w:rPr>
              <w:t xml:space="preserve"> бойових діях на</w:t>
            </w:r>
            <w:r w:rsidRPr="00A05A9F">
              <w:rPr>
                <w:rFonts w:ascii="Times New Roman" w:hAnsi="Times New Roman"/>
                <w:sz w:val="23"/>
                <w:szCs w:val="23"/>
              </w:rPr>
              <w:t xml:space="preserve"> </w:t>
            </w:r>
            <w:r w:rsidRPr="00A05A9F">
              <w:rPr>
                <w:rStyle w:val="hps"/>
                <w:rFonts w:ascii="Times New Roman" w:hAnsi="Times New Roman"/>
                <w:sz w:val="23"/>
                <w:szCs w:val="23"/>
              </w:rPr>
              <w:t>Донбасі</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2.7</w:t>
            </w:r>
          </w:p>
        </w:tc>
      </w:tr>
      <w:tr w:rsidR="00853215" w:rsidRPr="00A05A9F" w:rsidTr="00927AAD">
        <w:tc>
          <w:tcPr>
            <w:tcW w:w="8685" w:type="dxa"/>
          </w:tcPr>
          <w:p w:rsidR="00853215" w:rsidRPr="00A05A9F" w:rsidRDefault="00853215" w:rsidP="00927AAD">
            <w:pPr>
              <w:pStyle w:val="a7"/>
              <w:ind w:right="283"/>
              <w:rPr>
                <w:rFonts w:ascii="Times New Roman" w:hAnsi="Times New Roman"/>
                <w:sz w:val="23"/>
                <w:szCs w:val="23"/>
              </w:rPr>
            </w:pPr>
            <w:r w:rsidRPr="00A05A9F">
              <w:rPr>
                <w:rFonts w:ascii="Times New Roman" w:hAnsi="Times New Roman"/>
                <w:sz w:val="23"/>
                <w:szCs w:val="23"/>
              </w:rPr>
              <w:t xml:space="preserve"> Змусити Росію припинити втручання в конфлікт на Донбасі (посилення  міжнародних  санкцій, тиск міжнародних структур на Росію)   </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35.2</w:t>
            </w:r>
          </w:p>
        </w:tc>
      </w:tr>
      <w:tr w:rsidR="00853215" w:rsidRPr="00A05A9F" w:rsidTr="00927AAD">
        <w:tc>
          <w:tcPr>
            <w:tcW w:w="8685" w:type="dxa"/>
          </w:tcPr>
          <w:p w:rsidR="00853215" w:rsidRPr="00A05A9F" w:rsidRDefault="00853215" w:rsidP="00927AAD">
            <w:pPr>
              <w:pStyle w:val="a7"/>
              <w:ind w:right="283"/>
              <w:rPr>
                <w:rFonts w:ascii="Times New Roman" w:hAnsi="Times New Roman"/>
                <w:sz w:val="23"/>
                <w:szCs w:val="23"/>
              </w:rPr>
            </w:pPr>
            <w:r w:rsidRPr="00A05A9F">
              <w:rPr>
                <w:rFonts w:ascii="Times New Roman" w:hAnsi="Times New Roman"/>
                <w:sz w:val="23"/>
                <w:szCs w:val="23"/>
              </w:rPr>
              <w:t xml:space="preserve"> Припинення  фінансув</w:t>
            </w:r>
            <w:r w:rsidR="00EA4475">
              <w:rPr>
                <w:rFonts w:ascii="Times New Roman" w:hAnsi="Times New Roman"/>
                <w:sz w:val="23"/>
                <w:szCs w:val="23"/>
              </w:rPr>
              <w:t>ання територій, зайнятих «ДНР» і</w:t>
            </w:r>
            <w:r w:rsidRPr="00A05A9F">
              <w:rPr>
                <w:rFonts w:ascii="Times New Roman" w:hAnsi="Times New Roman"/>
                <w:sz w:val="23"/>
                <w:szCs w:val="23"/>
              </w:rPr>
              <w:t xml:space="preserve"> «ЛНР» (виплату пенсій, зарплат тощо)</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13.2</w:t>
            </w:r>
          </w:p>
        </w:tc>
      </w:tr>
      <w:tr w:rsidR="00853215" w:rsidRPr="00A05A9F" w:rsidTr="00927AAD">
        <w:tc>
          <w:tcPr>
            <w:tcW w:w="8685" w:type="dxa"/>
          </w:tcPr>
          <w:p w:rsidR="00853215" w:rsidRPr="00A05A9F" w:rsidRDefault="00853215" w:rsidP="00927AAD">
            <w:pPr>
              <w:pStyle w:val="a7"/>
              <w:ind w:right="283"/>
              <w:rPr>
                <w:rStyle w:val="hps"/>
                <w:rFonts w:ascii="Times New Roman" w:hAnsi="Times New Roman"/>
                <w:sz w:val="23"/>
                <w:szCs w:val="23"/>
              </w:rPr>
            </w:pPr>
            <w:r w:rsidRPr="00A05A9F">
              <w:rPr>
                <w:rFonts w:ascii="Times New Roman" w:hAnsi="Times New Roman"/>
                <w:sz w:val="23"/>
                <w:szCs w:val="23"/>
              </w:rPr>
              <w:t xml:space="preserve"> Відмова від  </w:t>
            </w:r>
            <w:r w:rsidRPr="00A05A9F">
              <w:rPr>
                <w:rStyle w:val="hps"/>
                <w:rFonts w:ascii="Times New Roman" w:hAnsi="Times New Roman"/>
                <w:sz w:val="23"/>
                <w:szCs w:val="23"/>
              </w:rPr>
              <w:t>перспективи</w:t>
            </w:r>
            <w:r w:rsidRPr="00A05A9F">
              <w:rPr>
                <w:rFonts w:ascii="Times New Roman" w:hAnsi="Times New Roman"/>
                <w:sz w:val="23"/>
                <w:szCs w:val="23"/>
              </w:rPr>
              <w:t xml:space="preserve"> </w:t>
            </w:r>
            <w:r w:rsidRPr="00A05A9F">
              <w:rPr>
                <w:rStyle w:val="hps"/>
                <w:rFonts w:ascii="Times New Roman" w:hAnsi="Times New Roman"/>
                <w:sz w:val="23"/>
                <w:szCs w:val="23"/>
              </w:rPr>
              <w:t>членства</w:t>
            </w:r>
            <w:r w:rsidRPr="00A05A9F">
              <w:rPr>
                <w:rFonts w:ascii="Times New Roman" w:hAnsi="Times New Roman"/>
                <w:sz w:val="23"/>
                <w:szCs w:val="23"/>
              </w:rPr>
              <w:t xml:space="preserve"> </w:t>
            </w:r>
            <w:r w:rsidRPr="00A05A9F">
              <w:rPr>
                <w:rStyle w:val="hps"/>
                <w:rFonts w:ascii="Times New Roman" w:hAnsi="Times New Roman"/>
                <w:sz w:val="23"/>
                <w:szCs w:val="23"/>
              </w:rPr>
              <w:t>в НАТО</w:t>
            </w:r>
            <w:r w:rsidRPr="00A05A9F">
              <w:rPr>
                <w:rFonts w:ascii="Times New Roman" w:hAnsi="Times New Roman"/>
                <w:sz w:val="23"/>
                <w:szCs w:val="23"/>
              </w:rPr>
              <w:t xml:space="preserve">, закріплення в </w:t>
            </w:r>
            <w:r w:rsidRPr="00A05A9F">
              <w:rPr>
                <w:rStyle w:val="hps"/>
                <w:rFonts w:ascii="Times New Roman" w:hAnsi="Times New Roman"/>
                <w:sz w:val="23"/>
                <w:szCs w:val="23"/>
              </w:rPr>
              <w:t>Конституції</w:t>
            </w:r>
            <w:r w:rsidRPr="00A05A9F">
              <w:rPr>
                <w:rFonts w:ascii="Times New Roman" w:hAnsi="Times New Roman"/>
                <w:sz w:val="23"/>
                <w:szCs w:val="23"/>
              </w:rPr>
              <w:t xml:space="preserve"> </w:t>
            </w:r>
            <w:r w:rsidRPr="00A05A9F">
              <w:rPr>
                <w:rStyle w:val="hps"/>
                <w:rFonts w:ascii="Times New Roman" w:hAnsi="Times New Roman"/>
                <w:sz w:val="23"/>
                <w:szCs w:val="23"/>
              </w:rPr>
              <w:t>нейтрального</w:t>
            </w:r>
            <w:r w:rsidRPr="00A05A9F">
              <w:rPr>
                <w:rFonts w:ascii="Times New Roman" w:hAnsi="Times New Roman"/>
                <w:sz w:val="23"/>
                <w:szCs w:val="23"/>
              </w:rPr>
              <w:t xml:space="preserve"> </w:t>
            </w:r>
            <w:r w:rsidRPr="00A05A9F">
              <w:rPr>
                <w:rStyle w:val="hps"/>
                <w:rFonts w:ascii="Times New Roman" w:hAnsi="Times New Roman"/>
                <w:sz w:val="23"/>
                <w:szCs w:val="23"/>
              </w:rPr>
              <w:t>статусу</w:t>
            </w:r>
            <w:r w:rsidRPr="00A05A9F">
              <w:rPr>
                <w:rFonts w:ascii="Times New Roman" w:hAnsi="Times New Roman"/>
                <w:sz w:val="23"/>
                <w:szCs w:val="23"/>
              </w:rPr>
              <w:t xml:space="preserve"> </w:t>
            </w:r>
            <w:r w:rsidRPr="00A05A9F">
              <w:rPr>
                <w:rStyle w:val="hps"/>
                <w:rFonts w:ascii="Times New Roman" w:hAnsi="Times New Roman"/>
                <w:sz w:val="23"/>
                <w:szCs w:val="23"/>
              </w:rPr>
              <w:t>України</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5.9</w:t>
            </w:r>
          </w:p>
        </w:tc>
      </w:tr>
      <w:tr w:rsidR="00853215" w:rsidRPr="00A05A9F" w:rsidTr="00927AAD">
        <w:tc>
          <w:tcPr>
            <w:tcW w:w="8685" w:type="dxa"/>
          </w:tcPr>
          <w:p w:rsidR="00853215" w:rsidRPr="00A05A9F" w:rsidRDefault="00853215" w:rsidP="00927AAD">
            <w:pPr>
              <w:pStyle w:val="a7"/>
              <w:ind w:right="283"/>
              <w:rPr>
                <w:rFonts w:ascii="Times New Roman" w:hAnsi="Times New Roman"/>
                <w:sz w:val="23"/>
                <w:szCs w:val="23"/>
              </w:rPr>
            </w:pPr>
            <w:r w:rsidRPr="00A05A9F">
              <w:rPr>
                <w:rStyle w:val="hps"/>
                <w:rFonts w:ascii="Times New Roman" w:hAnsi="Times New Roman"/>
                <w:sz w:val="23"/>
                <w:szCs w:val="23"/>
              </w:rPr>
              <w:t xml:space="preserve">  Мир можна встановити  тільки  силою – військовою силою відновити  контроль України над територіями «ДНР» і «ЛНР» </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13.6</w:t>
            </w:r>
          </w:p>
        </w:tc>
      </w:tr>
      <w:tr w:rsidR="00853215" w:rsidRPr="00A05A9F" w:rsidTr="00927AAD">
        <w:tc>
          <w:tcPr>
            <w:tcW w:w="8685" w:type="dxa"/>
          </w:tcPr>
          <w:p w:rsidR="00853215" w:rsidRPr="00A05A9F" w:rsidRDefault="00853215" w:rsidP="00927AAD">
            <w:pPr>
              <w:pStyle w:val="a7"/>
              <w:ind w:right="283"/>
              <w:rPr>
                <w:rFonts w:ascii="Times New Roman" w:hAnsi="Times New Roman"/>
                <w:sz w:val="23"/>
                <w:szCs w:val="23"/>
              </w:rPr>
            </w:pPr>
            <w:r w:rsidRPr="00A05A9F">
              <w:rPr>
                <w:rFonts w:ascii="Times New Roman" w:hAnsi="Times New Roman"/>
                <w:sz w:val="23"/>
                <w:szCs w:val="23"/>
              </w:rPr>
              <w:t xml:space="preserve"> Інше</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0.8</w:t>
            </w:r>
          </w:p>
        </w:tc>
      </w:tr>
      <w:tr w:rsidR="00853215" w:rsidRPr="00A05A9F" w:rsidTr="00927AAD">
        <w:tc>
          <w:tcPr>
            <w:tcW w:w="8685" w:type="dxa"/>
          </w:tcPr>
          <w:p w:rsidR="00853215" w:rsidRPr="00A05A9F" w:rsidRDefault="00853215" w:rsidP="00927AAD">
            <w:pPr>
              <w:pStyle w:val="a7"/>
              <w:ind w:right="283"/>
              <w:rPr>
                <w:rFonts w:ascii="Times New Roman" w:hAnsi="Times New Roman"/>
                <w:b/>
                <w:sz w:val="23"/>
                <w:szCs w:val="23"/>
              </w:rPr>
            </w:pPr>
            <w:r w:rsidRPr="00A05A9F">
              <w:rPr>
                <w:rFonts w:ascii="Times New Roman" w:hAnsi="Times New Roman"/>
                <w:sz w:val="23"/>
                <w:szCs w:val="23"/>
              </w:rPr>
              <w:t xml:space="preserve">  ВАЖКО </w:t>
            </w:r>
            <w:r w:rsidRPr="00A05A9F">
              <w:rPr>
                <w:rStyle w:val="hps"/>
                <w:rFonts w:ascii="Times New Roman" w:hAnsi="Times New Roman"/>
                <w:sz w:val="23"/>
                <w:szCs w:val="23"/>
              </w:rPr>
              <w:t>СКАЗАТИ</w:t>
            </w:r>
          </w:p>
        </w:tc>
        <w:tc>
          <w:tcPr>
            <w:tcW w:w="993" w:type="dxa"/>
            <w:vAlign w:val="bottom"/>
          </w:tcPr>
          <w:p w:rsidR="00853215" w:rsidRPr="00A05A9F" w:rsidRDefault="00853215" w:rsidP="00927AAD">
            <w:pPr>
              <w:ind w:right="283"/>
              <w:jc w:val="right"/>
              <w:rPr>
                <w:sz w:val="23"/>
                <w:szCs w:val="23"/>
                <w:lang w:val="uk-UA"/>
              </w:rPr>
            </w:pPr>
            <w:r w:rsidRPr="00A05A9F">
              <w:rPr>
                <w:sz w:val="23"/>
                <w:szCs w:val="23"/>
                <w:lang w:val="uk-UA"/>
              </w:rPr>
              <w:t>17.5</w:t>
            </w:r>
          </w:p>
        </w:tc>
      </w:tr>
    </w:tbl>
    <w:p w:rsidR="00927AAD" w:rsidRDefault="00927AAD" w:rsidP="00927AAD">
      <w:pPr>
        <w:shd w:val="clear" w:color="auto" w:fill="FFFFFF" w:themeFill="background1"/>
        <w:ind w:left="-142" w:right="283"/>
        <w:jc w:val="both"/>
        <w:rPr>
          <w:rStyle w:val="hps"/>
          <w:b/>
          <w:sz w:val="24"/>
          <w:szCs w:val="24"/>
          <w:lang w:val="uk-UA"/>
        </w:rPr>
      </w:pPr>
    </w:p>
    <w:p w:rsidR="00A51C32" w:rsidRPr="00A05A9F" w:rsidRDefault="00927AAD" w:rsidP="00927AAD">
      <w:pPr>
        <w:shd w:val="clear" w:color="auto" w:fill="FFFFFF" w:themeFill="background1"/>
        <w:ind w:left="-142" w:right="283"/>
        <w:jc w:val="both"/>
        <w:rPr>
          <w:b/>
          <w:bCs/>
          <w:color w:val="000000"/>
          <w:sz w:val="24"/>
          <w:szCs w:val="24"/>
          <w:lang w:val="uk-UA"/>
        </w:rPr>
      </w:pPr>
      <w:r>
        <w:rPr>
          <w:rStyle w:val="hps"/>
          <w:b/>
          <w:sz w:val="24"/>
          <w:szCs w:val="24"/>
          <w:lang w:val="uk-UA"/>
        </w:rPr>
        <w:t>На переговорах у</w:t>
      </w:r>
      <w:r w:rsidR="00853215" w:rsidRPr="00A05A9F">
        <w:rPr>
          <w:rStyle w:val="hps"/>
          <w:b/>
          <w:sz w:val="24"/>
          <w:szCs w:val="24"/>
          <w:lang w:val="uk-UA"/>
        </w:rPr>
        <w:t xml:space="preserve"> Парижі було </w:t>
      </w:r>
      <w:r>
        <w:rPr>
          <w:rStyle w:val="hps"/>
          <w:b/>
          <w:sz w:val="24"/>
          <w:szCs w:val="24"/>
          <w:lang w:val="uk-UA"/>
        </w:rPr>
        <w:t>ухвалено</w:t>
      </w:r>
      <w:r w:rsidR="00853215" w:rsidRPr="00A05A9F">
        <w:rPr>
          <w:rStyle w:val="hps"/>
          <w:b/>
          <w:sz w:val="24"/>
          <w:szCs w:val="24"/>
          <w:lang w:val="uk-UA"/>
        </w:rPr>
        <w:t xml:space="preserve"> рішення про проведення на територіях, контрольованих «ДНР» та «ЛНР»</w:t>
      </w:r>
      <w:r>
        <w:rPr>
          <w:rStyle w:val="hps"/>
          <w:b/>
          <w:sz w:val="24"/>
          <w:szCs w:val="24"/>
          <w:lang w:val="uk-UA"/>
        </w:rPr>
        <w:t>,</w:t>
      </w:r>
      <w:r w:rsidR="00853215" w:rsidRPr="00A05A9F">
        <w:rPr>
          <w:rStyle w:val="hps"/>
          <w:b/>
          <w:sz w:val="24"/>
          <w:szCs w:val="24"/>
          <w:lang w:val="uk-UA"/>
        </w:rPr>
        <w:t xml:space="preserve"> місцевих виборів. Як Ви вважаєте, за яких умов вони можливі?</w:t>
      </w:r>
      <w:r w:rsidR="00853215" w:rsidRPr="00A05A9F">
        <w:rPr>
          <w:rStyle w:val="hps"/>
          <w:b/>
          <w:i/>
          <w:sz w:val="24"/>
          <w:szCs w:val="24"/>
          <w:lang w:val="uk-UA"/>
        </w:rPr>
        <w:t xml:space="preserve"> </w:t>
      </w:r>
      <w:r w:rsidR="00853215" w:rsidRPr="00A05A9F">
        <w:rPr>
          <w:sz w:val="24"/>
          <w:szCs w:val="24"/>
          <w:lang w:val="uk-UA"/>
        </w:rPr>
        <w:t>МОЖЛИВО ДЕКІЛЬКА ВАРІАНТІВ ВІДПОВІДІ.</w:t>
      </w:r>
      <w:r w:rsidR="00853215" w:rsidRPr="00A05A9F">
        <w:rPr>
          <w:b/>
          <w:i/>
          <w:sz w:val="24"/>
          <w:szCs w:val="24"/>
          <w:lang w:val="uk-UA"/>
        </w:rPr>
        <w:t xml:space="preserve"> </w:t>
      </w:r>
      <w:r w:rsidR="00853215" w:rsidRPr="00A05A9F">
        <w:rPr>
          <w:b/>
          <w:sz w:val="24"/>
          <w:szCs w:val="24"/>
          <w:lang w:val="uk-UA"/>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Не треба ставити ніяких умов, просто визнати вибори, які там відбудуться  </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9.9</w:t>
            </w:r>
          </w:p>
        </w:tc>
      </w:tr>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Вибори мають відбуватися за українським законодавством </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38.9</w:t>
            </w:r>
          </w:p>
        </w:tc>
      </w:tr>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Повинні бути забезпечені можливості для участі усіх політичних партій, зареєстрованих в Україні</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12.8</w:t>
            </w:r>
          </w:p>
        </w:tc>
      </w:tr>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Повинні бути забезпечені можливості для участі і тих  політичних партій та організацій, які не  зареєстровані в Україні, але діють на територіях "ДНР" та "ЛНР"</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3.9</w:t>
            </w:r>
          </w:p>
        </w:tc>
      </w:tr>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ОБСЄ та інші міжнародні та українські спостережні організації повинні мати можливість повного контролю за чесністю виборів</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23.6</w:t>
            </w:r>
          </w:p>
        </w:tc>
      </w:tr>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Вибори можуть відбутися за умови виведення російських військ з території «ДНР» та «ЛНР» </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25.9</w:t>
            </w:r>
          </w:p>
        </w:tc>
      </w:tr>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Повинен бути встановлений контроль України над кордоном з Росією </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26.5</w:t>
            </w:r>
          </w:p>
        </w:tc>
      </w:tr>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Бойовики на території «ДНР» та «ЛНР» повинні бути обеззброєні</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21.6</w:t>
            </w:r>
          </w:p>
        </w:tc>
      </w:tr>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Інше</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0.7</w:t>
            </w:r>
          </w:p>
        </w:tc>
      </w:tr>
      <w:tr w:rsidR="00853215" w:rsidRPr="00A05A9F" w:rsidTr="005B5E10">
        <w:tc>
          <w:tcPr>
            <w:tcW w:w="8613"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ВАЖКО СКАЗАТИ   </w:t>
            </w:r>
          </w:p>
        </w:tc>
        <w:tc>
          <w:tcPr>
            <w:tcW w:w="993" w:type="dxa"/>
            <w:vAlign w:val="bottom"/>
          </w:tcPr>
          <w:p w:rsidR="00853215" w:rsidRPr="00A05A9F" w:rsidRDefault="00853215" w:rsidP="00927AAD">
            <w:pPr>
              <w:ind w:right="283"/>
              <w:jc w:val="right"/>
              <w:rPr>
                <w:sz w:val="24"/>
                <w:szCs w:val="24"/>
                <w:lang w:val="uk-UA"/>
              </w:rPr>
            </w:pPr>
            <w:r w:rsidRPr="00A05A9F">
              <w:rPr>
                <w:sz w:val="24"/>
                <w:szCs w:val="24"/>
                <w:lang w:val="uk-UA"/>
              </w:rPr>
              <w:t>21.1</w:t>
            </w:r>
          </w:p>
        </w:tc>
      </w:tr>
    </w:tbl>
    <w:p w:rsidR="00853215" w:rsidRPr="00A05A9F" w:rsidRDefault="00853215" w:rsidP="00927AAD">
      <w:pPr>
        <w:pStyle w:val="11"/>
        <w:ind w:left="-142" w:right="283"/>
        <w:jc w:val="both"/>
        <w:rPr>
          <w:rStyle w:val="hps"/>
          <w:rFonts w:ascii="Times New Roman" w:hAnsi="Times New Roman"/>
          <w:b/>
          <w:sz w:val="24"/>
          <w:szCs w:val="24"/>
        </w:rPr>
      </w:pPr>
      <w:r w:rsidRPr="00A05A9F">
        <w:rPr>
          <w:rStyle w:val="hps"/>
          <w:rFonts w:ascii="Times New Roman" w:hAnsi="Times New Roman"/>
          <w:b/>
          <w:sz w:val="24"/>
          <w:szCs w:val="24"/>
        </w:rPr>
        <w:lastRenderedPageBreak/>
        <w:t>Як Ви ставитеся до того, щоб на Донбасі були введені міжнародні миротворчі сили?</w:t>
      </w:r>
    </w:p>
    <w:p w:rsidR="00491A48" w:rsidRPr="00A05A9F" w:rsidRDefault="00491A48" w:rsidP="00927AAD">
      <w:pPr>
        <w:pStyle w:val="11"/>
        <w:ind w:left="720" w:right="283"/>
        <w:jc w:val="both"/>
        <w:rPr>
          <w:rStyle w:val="hps"/>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992"/>
      </w:tblGrid>
      <w:tr w:rsidR="00853215" w:rsidRPr="00A05A9F" w:rsidTr="005B5E10">
        <w:trPr>
          <w:trHeight w:val="296"/>
        </w:trPr>
        <w:tc>
          <w:tcPr>
            <w:tcW w:w="9039" w:type="dxa"/>
            <w:tcBorders>
              <w:right w:val="single" w:sz="4" w:space="0" w:color="auto"/>
            </w:tcBorders>
          </w:tcPr>
          <w:p w:rsidR="00853215" w:rsidRPr="00A05A9F" w:rsidRDefault="00853215" w:rsidP="00927AAD">
            <w:pPr>
              <w:pStyle w:val="11"/>
              <w:ind w:right="283"/>
              <w:rPr>
                <w:rStyle w:val="hps"/>
                <w:rFonts w:ascii="Times New Roman" w:hAnsi="Times New Roman"/>
                <w:b/>
                <w:sz w:val="24"/>
                <w:szCs w:val="24"/>
              </w:rPr>
            </w:pPr>
            <w:r w:rsidRPr="00A05A9F">
              <w:rPr>
                <w:rStyle w:val="hps"/>
                <w:rFonts w:ascii="Times New Roman" w:hAnsi="Times New Roman"/>
                <w:sz w:val="24"/>
                <w:szCs w:val="24"/>
              </w:rPr>
              <w:t xml:space="preserve"> </w:t>
            </w:r>
            <w:r w:rsidRPr="00A05A9F">
              <w:rPr>
                <w:rStyle w:val="hps"/>
                <w:rFonts w:ascii="Times New Roman" w:hAnsi="Times New Roman"/>
                <w:b/>
                <w:sz w:val="24"/>
                <w:szCs w:val="24"/>
              </w:rPr>
              <w:t xml:space="preserve">Позитивно </w:t>
            </w:r>
          </w:p>
        </w:tc>
        <w:tc>
          <w:tcPr>
            <w:tcW w:w="992" w:type="dxa"/>
            <w:tcBorders>
              <w:top w:val="single" w:sz="4" w:space="0" w:color="auto"/>
              <w:left w:val="single" w:sz="4" w:space="0" w:color="auto"/>
              <w:bottom w:val="single" w:sz="4" w:space="0" w:color="auto"/>
              <w:right w:val="single" w:sz="4" w:space="0" w:color="auto"/>
            </w:tcBorders>
            <w:vAlign w:val="bottom"/>
          </w:tcPr>
          <w:p w:rsidR="00853215" w:rsidRPr="00A05A9F" w:rsidRDefault="00853215" w:rsidP="00927AAD">
            <w:pPr>
              <w:ind w:right="283"/>
              <w:jc w:val="right"/>
              <w:rPr>
                <w:sz w:val="24"/>
                <w:szCs w:val="24"/>
                <w:lang w:val="uk-UA"/>
              </w:rPr>
            </w:pPr>
            <w:r w:rsidRPr="00A05A9F">
              <w:rPr>
                <w:sz w:val="24"/>
                <w:szCs w:val="24"/>
                <w:lang w:val="uk-UA"/>
              </w:rPr>
              <w:t>52.7</w:t>
            </w:r>
          </w:p>
        </w:tc>
      </w:tr>
      <w:tr w:rsidR="00853215" w:rsidRPr="00A05A9F" w:rsidTr="005B5E10">
        <w:trPr>
          <w:trHeight w:val="296"/>
        </w:trPr>
        <w:tc>
          <w:tcPr>
            <w:tcW w:w="9039" w:type="dxa"/>
            <w:tcBorders>
              <w:right w:val="single" w:sz="4" w:space="0" w:color="auto"/>
            </w:tcBorders>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w:t>
            </w:r>
            <w:r w:rsidRPr="00A05A9F">
              <w:rPr>
                <w:rStyle w:val="hps"/>
                <w:rFonts w:ascii="Times New Roman" w:hAnsi="Times New Roman"/>
                <w:b/>
                <w:sz w:val="24"/>
                <w:szCs w:val="24"/>
              </w:rPr>
              <w:t xml:space="preserve">Негативно </w:t>
            </w:r>
            <w:r w:rsidRPr="00A05A9F">
              <w:rPr>
                <w:rStyle w:val="hps"/>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853215" w:rsidRPr="00A05A9F" w:rsidRDefault="00853215" w:rsidP="00927AAD">
            <w:pPr>
              <w:ind w:right="283"/>
              <w:jc w:val="right"/>
              <w:rPr>
                <w:sz w:val="24"/>
                <w:szCs w:val="24"/>
                <w:lang w:val="uk-UA"/>
              </w:rPr>
            </w:pPr>
            <w:r w:rsidRPr="00A05A9F">
              <w:rPr>
                <w:sz w:val="24"/>
                <w:szCs w:val="24"/>
                <w:lang w:val="uk-UA"/>
              </w:rPr>
              <w:t>26.9</w:t>
            </w:r>
          </w:p>
        </w:tc>
      </w:tr>
      <w:tr w:rsidR="00853215" w:rsidRPr="00A05A9F" w:rsidTr="005B5E10">
        <w:trPr>
          <w:trHeight w:val="311"/>
        </w:trPr>
        <w:tc>
          <w:tcPr>
            <w:tcW w:w="9039" w:type="dxa"/>
            <w:tcBorders>
              <w:right w:val="single" w:sz="4" w:space="0" w:color="auto"/>
            </w:tcBorders>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 ВАЖКО СКАЗАТИ   </w:t>
            </w:r>
          </w:p>
        </w:tc>
        <w:tc>
          <w:tcPr>
            <w:tcW w:w="992" w:type="dxa"/>
            <w:tcBorders>
              <w:top w:val="single" w:sz="4" w:space="0" w:color="auto"/>
              <w:left w:val="single" w:sz="4" w:space="0" w:color="auto"/>
              <w:bottom w:val="single" w:sz="4" w:space="0" w:color="auto"/>
              <w:right w:val="single" w:sz="4" w:space="0" w:color="auto"/>
            </w:tcBorders>
            <w:vAlign w:val="bottom"/>
          </w:tcPr>
          <w:p w:rsidR="00853215" w:rsidRPr="00A05A9F" w:rsidRDefault="00853215" w:rsidP="00927AAD">
            <w:pPr>
              <w:ind w:right="283"/>
              <w:jc w:val="right"/>
              <w:rPr>
                <w:sz w:val="24"/>
                <w:szCs w:val="24"/>
                <w:lang w:val="uk-UA"/>
              </w:rPr>
            </w:pPr>
            <w:r w:rsidRPr="00A05A9F">
              <w:rPr>
                <w:sz w:val="24"/>
                <w:szCs w:val="24"/>
                <w:lang w:val="uk-UA"/>
              </w:rPr>
              <w:t>20.4</w:t>
            </w:r>
          </w:p>
        </w:tc>
      </w:tr>
    </w:tbl>
    <w:p w:rsidR="00853215" w:rsidRPr="00A05A9F" w:rsidRDefault="00853215" w:rsidP="00927AAD">
      <w:pPr>
        <w:pStyle w:val="11"/>
        <w:ind w:right="283"/>
        <w:rPr>
          <w:rStyle w:val="hps"/>
          <w:rFonts w:ascii="Times New Roman" w:hAnsi="Times New Roman"/>
          <w:sz w:val="24"/>
          <w:szCs w:val="24"/>
          <w:highlight w:val="yellow"/>
        </w:rPr>
      </w:pPr>
    </w:p>
    <w:p w:rsidR="00853215" w:rsidRPr="00A05A9F" w:rsidRDefault="00853215" w:rsidP="00927AAD">
      <w:pPr>
        <w:pStyle w:val="11"/>
        <w:ind w:left="-142" w:right="283"/>
        <w:rPr>
          <w:rStyle w:val="hps"/>
          <w:rFonts w:ascii="Times New Roman" w:hAnsi="Times New Roman"/>
          <w:b/>
          <w:i/>
          <w:sz w:val="24"/>
          <w:szCs w:val="24"/>
        </w:rPr>
      </w:pPr>
      <w:r w:rsidRPr="00A05A9F">
        <w:rPr>
          <w:rStyle w:val="hps"/>
          <w:rFonts w:ascii="Times New Roman" w:hAnsi="Times New Roman"/>
          <w:b/>
          <w:sz w:val="24"/>
          <w:szCs w:val="24"/>
        </w:rPr>
        <w:t xml:space="preserve"> Якщо Ви підтримуєте введення міжнародних миротворчих сил на Донбас, то які країни, на Вашу думку, повинні їх представляти? </w:t>
      </w:r>
      <w:r w:rsidRPr="00A05A9F">
        <w:rPr>
          <w:rFonts w:ascii="Times New Roman" w:hAnsi="Times New Roman"/>
          <w:sz w:val="24"/>
          <w:szCs w:val="24"/>
        </w:rPr>
        <w:t>КАРТКА 79. МОЖЛИВО ДЕКІЛЬКА ВАРІАНТІВ ВІДПОВІДІ.</w:t>
      </w:r>
      <w:r w:rsidRPr="00A05A9F">
        <w:rPr>
          <w:rFonts w:ascii="Times New Roman" w:hAnsi="Times New Roman"/>
          <w:b/>
          <w:i/>
          <w:sz w:val="24"/>
          <w:szCs w:val="24"/>
        </w:rPr>
        <w:t xml:space="preserve"> </w:t>
      </w:r>
      <w:r w:rsidRPr="00A05A9F">
        <w:rPr>
          <w:rFonts w:ascii="Times New Roman" w:hAnsi="Times New Roman"/>
          <w:b/>
          <w:sz w:val="24"/>
          <w:szCs w:val="24"/>
        </w:rPr>
        <w:t xml:space="preserve"> </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70"/>
      </w:tblGrid>
      <w:tr w:rsidR="00853215" w:rsidRPr="00A05A9F" w:rsidTr="005B5E10">
        <w:trPr>
          <w:trHeight w:val="273"/>
        </w:trPr>
        <w:tc>
          <w:tcPr>
            <w:tcW w:w="9039"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З  будь-яких європейських країн</w:t>
            </w:r>
          </w:p>
        </w:tc>
        <w:tc>
          <w:tcPr>
            <w:tcW w:w="970" w:type="dxa"/>
            <w:vAlign w:val="bottom"/>
          </w:tcPr>
          <w:p w:rsidR="00853215" w:rsidRPr="00A05A9F" w:rsidRDefault="00853215" w:rsidP="00927AAD">
            <w:pPr>
              <w:ind w:right="283"/>
              <w:jc w:val="right"/>
              <w:rPr>
                <w:sz w:val="24"/>
                <w:szCs w:val="24"/>
                <w:lang w:val="uk-UA"/>
              </w:rPr>
            </w:pPr>
            <w:r w:rsidRPr="00A05A9F">
              <w:rPr>
                <w:sz w:val="24"/>
                <w:szCs w:val="24"/>
                <w:lang w:val="uk-UA"/>
              </w:rPr>
              <w:t>56</w:t>
            </w:r>
          </w:p>
        </w:tc>
      </w:tr>
      <w:tr w:rsidR="00853215" w:rsidRPr="00A05A9F" w:rsidTr="005B5E10">
        <w:trPr>
          <w:trHeight w:val="273"/>
        </w:trPr>
        <w:tc>
          <w:tcPr>
            <w:tcW w:w="9039"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З європейських країн, які не входять до НАТО   </w:t>
            </w:r>
          </w:p>
        </w:tc>
        <w:tc>
          <w:tcPr>
            <w:tcW w:w="970" w:type="dxa"/>
            <w:vAlign w:val="bottom"/>
          </w:tcPr>
          <w:p w:rsidR="00853215" w:rsidRPr="00A05A9F" w:rsidRDefault="00853215" w:rsidP="00927AAD">
            <w:pPr>
              <w:ind w:right="283"/>
              <w:jc w:val="right"/>
              <w:rPr>
                <w:sz w:val="24"/>
                <w:szCs w:val="24"/>
                <w:lang w:val="uk-UA"/>
              </w:rPr>
            </w:pPr>
            <w:r w:rsidRPr="00A05A9F">
              <w:rPr>
                <w:sz w:val="24"/>
                <w:szCs w:val="24"/>
                <w:lang w:val="uk-UA"/>
              </w:rPr>
              <w:t>10.4</w:t>
            </w:r>
          </w:p>
        </w:tc>
      </w:tr>
      <w:tr w:rsidR="00853215" w:rsidRPr="00A05A9F" w:rsidTr="005B5E10">
        <w:trPr>
          <w:trHeight w:val="288"/>
        </w:trPr>
        <w:tc>
          <w:tcPr>
            <w:tcW w:w="9039"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Із США</w:t>
            </w:r>
          </w:p>
        </w:tc>
        <w:tc>
          <w:tcPr>
            <w:tcW w:w="970" w:type="dxa"/>
            <w:vAlign w:val="bottom"/>
          </w:tcPr>
          <w:p w:rsidR="00853215" w:rsidRPr="00A05A9F" w:rsidRDefault="00853215" w:rsidP="00927AAD">
            <w:pPr>
              <w:ind w:right="283"/>
              <w:jc w:val="right"/>
              <w:rPr>
                <w:sz w:val="24"/>
                <w:szCs w:val="24"/>
                <w:lang w:val="uk-UA"/>
              </w:rPr>
            </w:pPr>
            <w:r w:rsidRPr="00A05A9F">
              <w:rPr>
                <w:sz w:val="24"/>
                <w:szCs w:val="24"/>
                <w:lang w:val="uk-UA"/>
              </w:rPr>
              <w:t>27.8</w:t>
            </w:r>
          </w:p>
        </w:tc>
      </w:tr>
      <w:tr w:rsidR="00853215" w:rsidRPr="00A05A9F" w:rsidTr="005B5E10">
        <w:trPr>
          <w:trHeight w:val="273"/>
        </w:trPr>
        <w:tc>
          <w:tcPr>
            <w:tcW w:w="9039"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З Канади </w:t>
            </w:r>
          </w:p>
        </w:tc>
        <w:tc>
          <w:tcPr>
            <w:tcW w:w="970" w:type="dxa"/>
            <w:vAlign w:val="bottom"/>
          </w:tcPr>
          <w:p w:rsidR="00853215" w:rsidRPr="00A05A9F" w:rsidRDefault="00853215" w:rsidP="00927AAD">
            <w:pPr>
              <w:ind w:right="283"/>
              <w:jc w:val="right"/>
              <w:rPr>
                <w:sz w:val="24"/>
                <w:szCs w:val="24"/>
                <w:lang w:val="uk-UA"/>
              </w:rPr>
            </w:pPr>
            <w:r w:rsidRPr="00A05A9F">
              <w:rPr>
                <w:sz w:val="24"/>
                <w:szCs w:val="24"/>
                <w:lang w:val="uk-UA"/>
              </w:rPr>
              <w:t>16.3</w:t>
            </w:r>
          </w:p>
        </w:tc>
      </w:tr>
      <w:tr w:rsidR="00853215" w:rsidRPr="00A05A9F" w:rsidTr="005B5E10">
        <w:trPr>
          <w:trHeight w:val="273"/>
        </w:trPr>
        <w:tc>
          <w:tcPr>
            <w:tcW w:w="9039"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З Росії</w:t>
            </w:r>
          </w:p>
        </w:tc>
        <w:tc>
          <w:tcPr>
            <w:tcW w:w="970" w:type="dxa"/>
            <w:vAlign w:val="bottom"/>
          </w:tcPr>
          <w:p w:rsidR="00853215" w:rsidRPr="00A05A9F" w:rsidRDefault="00853215" w:rsidP="00927AAD">
            <w:pPr>
              <w:ind w:right="283"/>
              <w:jc w:val="right"/>
              <w:rPr>
                <w:sz w:val="24"/>
                <w:szCs w:val="24"/>
                <w:lang w:val="uk-UA"/>
              </w:rPr>
            </w:pPr>
            <w:r w:rsidRPr="00A05A9F">
              <w:rPr>
                <w:sz w:val="24"/>
                <w:szCs w:val="24"/>
                <w:lang w:val="uk-UA"/>
              </w:rPr>
              <w:t>1.8</w:t>
            </w:r>
          </w:p>
        </w:tc>
      </w:tr>
      <w:tr w:rsidR="00853215" w:rsidRPr="00A05A9F" w:rsidTr="005B5E10">
        <w:trPr>
          <w:trHeight w:val="288"/>
        </w:trPr>
        <w:tc>
          <w:tcPr>
            <w:tcW w:w="9039"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З інших (окрім Росії) країн  СНД </w:t>
            </w:r>
          </w:p>
        </w:tc>
        <w:tc>
          <w:tcPr>
            <w:tcW w:w="970" w:type="dxa"/>
            <w:vAlign w:val="bottom"/>
          </w:tcPr>
          <w:p w:rsidR="00853215" w:rsidRPr="00A05A9F" w:rsidRDefault="00853215" w:rsidP="00927AAD">
            <w:pPr>
              <w:ind w:right="283"/>
              <w:jc w:val="right"/>
              <w:rPr>
                <w:sz w:val="24"/>
                <w:szCs w:val="24"/>
                <w:lang w:val="uk-UA"/>
              </w:rPr>
            </w:pPr>
            <w:r w:rsidRPr="00A05A9F">
              <w:rPr>
                <w:sz w:val="24"/>
                <w:szCs w:val="24"/>
                <w:lang w:val="uk-UA"/>
              </w:rPr>
              <w:t>10.2</w:t>
            </w:r>
          </w:p>
        </w:tc>
      </w:tr>
      <w:tr w:rsidR="00853215" w:rsidRPr="00A05A9F" w:rsidTr="005B5E10">
        <w:trPr>
          <w:trHeight w:val="273"/>
        </w:trPr>
        <w:tc>
          <w:tcPr>
            <w:tcW w:w="9039"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З країн Балтії </w:t>
            </w:r>
          </w:p>
        </w:tc>
        <w:tc>
          <w:tcPr>
            <w:tcW w:w="970" w:type="dxa"/>
            <w:vAlign w:val="bottom"/>
          </w:tcPr>
          <w:p w:rsidR="00853215" w:rsidRPr="00A05A9F" w:rsidRDefault="00853215" w:rsidP="00927AAD">
            <w:pPr>
              <w:ind w:right="283"/>
              <w:jc w:val="right"/>
              <w:rPr>
                <w:sz w:val="24"/>
                <w:szCs w:val="24"/>
                <w:lang w:val="uk-UA"/>
              </w:rPr>
            </w:pPr>
            <w:r w:rsidRPr="00A05A9F">
              <w:rPr>
                <w:sz w:val="24"/>
                <w:szCs w:val="24"/>
                <w:lang w:val="uk-UA"/>
              </w:rPr>
              <w:t>12.3</w:t>
            </w:r>
          </w:p>
        </w:tc>
      </w:tr>
      <w:tr w:rsidR="00853215" w:rsidRPr="00A05A9F" w:rsidTr="005B5E10">
        <w:trPr>
          <w:trHeight w:val="273"/>
        </w:trPr>
        <w:tc>
          <w:tcPr>
            <w:tcW w:w="9039"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З інших країн</w:t>
            </w:r>
          </w:p>
        </w:tc>
        <w:tc>
          <w:tcPr>
            <w:tcW w:w="970" w:type="dxa"/>
            <w:vAlign w:val="bottom"/>
          </w:tcPr>
          <w:p w:rsidR="00853215" w:rsidRPr="00A05A9F" w:rsidRDefault="00853215" w:rsidP="00927AAD">
            <w:pPr>
              <w:ind w:right="283"/>
              <w:jc w:val="right"/>
              <w:rPr>
                <w:sz w:val="24"/>
                <w:szCs w:val="24"/>
                <w:lang w:val="uk-UA"/>
              </w:rPr>
            </w:pPr>
            <w:r w:rsidRPr="00A05A9F">
              <w:rPr>
                <w:sz w:val="24"/>
                <w:szCs w:val="24"/>
                <w:lang w:val="uk-UA"/>
              </w:rPr>
              <w:t>1.8</w:t>
            </w:r>
          </w:p>
        </w:tc>
      </w:tr>
      <w:tr w:rsidR="00853215" w:rsidRPr="00A05A9F" w:rsidTr="005B5E10">
        <w:trPr>
          <w:trHeight w:val="288"/>
        </w:trPr>
        <w:tc>
          <w:tcPr>
            <w:tcW w:w="9039" w:type="dxa"/>
          </w:tcPr>
          <w:p w:rsidR="00853215" w:rsidRPr="00A05A9F" w:rsidRDefault="00853215" w:rsidP="00927AAD">
            <w:pPr>
              <w:pStyle w:val="11"/>
              <w:ind w:right="283"/>
              <w:rPr>
                <w:rStyle w:val="hps"/>
                <w:rFonts w:ascii="Times New Roman" w:hAnsi="Times New Roman"/>
                <w:sz w:val="24"/>
                <w:szCs w:val="24"/>
              </w:rPr>
            </w:pPr>
            <w:r w:rsidRPr="00A05A9F">
              <w:rPr>
                <w:rStyle w:val="hps"/>
                <w:rFonts w:ascii="Times New Roman" w:hAnsi="Times New Roman"/>
                <w:sz w:val="24"/>
                <w:szCs w:val="24"/>
              </w:rPr>
              <w:t xml:space="preserve">ВАЖКО СКАЗАТИ </w:t>
            </w:r>
          </w:p>
        </w:tc>
        <w:tc>
          <w:tcPr>
            <w:tcW w:w="970" w:type="dxa"/>
            <w:vAlign w:val="bottom"/>
          </w:tcPr>
          <w:p w:rsidR="00853215" w:rsidRPr="00A05A9F" w:rsidRDefault="00853215" w:rsidP="00927AAD">
            <w:pPr>
              <w:ind w:right="283"/>
              <w:jc w:val="right"/>
              <w:rPr>
                <w:sz w:val="24"/>
                <w:szCs w:val="24"/>
                <w:lang w:val="uk-UA"/>
              </w:rPr>
            </w:pPr>
            <w:r w:rsidRPr="00A05A9F">
              <w:rPr>
                <w:sz w:val="24"/>
                <w:szCs w:val="24"/>
                <w:lang w:val="uk-UA"/>
              </w:rPr>
              <w:t>26.9</w:t>
            </w:r>
          </w:p>
        </w:tc>
      </w:tr>
    </w:tbl>
    <w:p w:rsidR="00853215" w:rsidRPr="00A05A9F" w:rsidRDefault="00853215" w:rsidP="00927AAD">
      <w:pPr>
        <w:pStyle w:val="11"/>
        <w:ind w:left="720" w:right="283"/>
        <w:rPr>
          <w:rStyle w:val="hps"/>
          <w:rFonts w:ascii="Times New Roman" w:hAnsi="Times New Roman"/>
          <w:sz w:val="24"/>
          <w:szCs w:val="24"/>
          <w:highlight w:val="yellow"/>
        </w:rPr>
      </w:pPr>
    </w:p>
    <w:p w:rsidR="00853215" w:rsidRPr="00A05A9F" w:rsidRDefault="00853215" w:rsidP="00927AAD">
      <w:pPr>
        <w:pStyle w:val="11"/>
        <w:ind w:left="-142" w:right="283"/>
        <w:rPr>
          <w:rStyle w:val="hps"/>
          <w:rFonts w:ascii="Times New Roman" w:hAnsi="Times New Roman"/>
          <w:sz w:val="24"/>
          <w:szCs w:val="24"/>
        </w:rPr>
      </w:pPr>
      <w:r w:rsidRPr="00A05A9F">
        <w:rPr>
          <w:rStyle w:val="hps"/>
          <w:rFonts w:ascii="Times New Roman" w:hAnsi="Times New Roman"/>
          <w:b/>
          <w:sz w:val="24"/>
          <w:szCs w:val="24"/>
        </w:rPr>
        <w:t xml:space="preserve">Якщо говорити про політичне майбутнє територій "ДНР" та </w:t>
      </w:r>
      <w:r w:rsidR="00491A48" w:rsidRPr="00A05A9F">
        <w:rPr>
          <w:rStyle w:val="hps"/>
          <w:rFonts w:ascii="Times New Roman" w:hAnsi="Times New Roman"/>
          <w:b/>
          <w:sz w:val="24"/>
          <w:szCs w:val="24"/>
        </w:rPr>
        <w:t xml:space="preserve">"ЛНР", якому варіанту </w:t>
      </w:r>
      <w:r w:rsidRPr="00A05A9F">
        <w:rPr>
          <w:rStyle w:val="hps"/>
          <w:rFonts w:ascii="Times New Roman" w:hAnsi="Times New Roman"/>
          <w:b/>
          <w:sz w:val="24"/>
          <w:szCs w:val="24"/>
        </w:rPr>
        <w:t>Ви б наддали перевагу?</w:t>
      </w:r>
      <w:r w:rsidRPr="00A05A9F">
        <w:rPr>
          <w:rStyle w:val="hps"/>
          <w:rFonts w:ascii="Times New Roman" w:hAnsi="Times New Roman"/>
          <w:sz w:val="24"/>
          <w:szCs w:val="24"/>
        </w:rPr>
        <w:t xml:space="preserve"> </w:t>
      </w:r>
    </w:p>
    <w:p w:rsidR="00A51C32" w:rsidRPr="00A05A9F" w:rsidRDefault="00A51C32" w:rsidP="00927AAD">
      <w:pPr>
        <w:pStyle w:val="11"/>
        <w:ind w:left="708" w:right="283" w:firstLine="60"/>
        <w:rPr>
          <w:rFonts w:ascii="Times New Roman" w:hAnsi="Times New Roman"/>
          <w:b/>
          <w:color w:val="000000"/>
          <w:sz w:val="24"/>
          <w:szCs w:val="24"/>
          <w:lang w:eastAsia="uk-UA"/>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gridCol w:w="919"/>
      </w:tblGrid>
      <w:tr w:rsidR="00853215" w:rsidRPr="00A05A9F" w:rsidTr="00A51C32">
        <w:trPr>
          <w:trHeight w:val="538"/>
        </w:trPr>
        <w:tc>
          <w:tcPr>
            <w:tcW w:w="9393" w:type="dxa"/>
          </w:tcPr>
          <w:p w:rsidR="00853215" w:rsidRPr="00A05A9F" w:rsidRDefault="00853215" w:rsidP="00927AAD">
            <w:pPr>
              <w:pStyle w:val="11"/>
              <w:ind w:right="283"/>
              <w:rPr>
                <w:rFonts w:ascii="Times New Roman" w:hAnsi="Times New Roman"/>
                <w:sz w:val="24"/>
                <w:szCs w:val="24"/>
              </w:rPr>
            </w:pPr>
            <w:r w:rsidRPr="00A05A9F">
              <w:rPr>
                <w:rFonts w:ascii="Times New Roman" w:hAnsi="Times New Roman"/>
                <w:sz w:val="24"/>
                <w:szCs w:val="24"/>
              </w:rPr>
              <w:t xml:space="preserve"> Щоб ці території повернулися у склад Донецької та Луганської областей України на тих же умовах, що були раніше </w:t>
            </w:r>
          </w:p>
        </w:tc>
        <w:tc>
          <w:tcPr>
            <w:tcW w:w="678" w:type="dxa"/>
            <w:vAlign w:val="bottom"/>
          </w:tcPr>
          <w:p w:rsidR="00853215" w:rsidRPr="00A05A9F" w:rsidRDefault="00853215" w:rsidP="00927AAD">
            <w:pPr>
              <w:ind w:right="283"/>
              <w:jc w:val="right"/>
              <w:rPr>
                <w:sz w:val="24"/>
                <w:szCs w:val="24"/>
                <w:lang w:val="uk-UA"/>
              </w:rPr>
            </w:pPr>
            <w:r w:rsidRPr="00A05A9F">
              <w:rPr>
                <w:sz w:val="24"/>
                <w:szCs w:val="24"/>
                <w:lang w:val="uk-UA"/>
              </w:rPr>
              <w:t>49.1</w:t>
            </w:r>
          </w:p>
        </w:tc>
      </w:tr>
      <w:tr w:rsidR="00853215" w:rsidRPr="00A05A9F" w:rsidTr="00A51C32">
        <w:trPr>
          <w:trHeight w:val="538"/>
        </w:trPr>
        <w:tc>
          <w:tcPr>
            <w:tcW w:w="9393" w:type="dxa"/>
          </w:tcPr>
          <w:p w:rsidR="00853215" w:rsidRPr="00A05A9F" w:rsidRDefault="00853215" w:rsidP="00927AAD">
            <w:pPr>
              <w:pStyle w:val="11"/>
              <w:ind w:right="283"/>
              <w:rPr>
                <w:rFonts w:ascii="Times New Roman" w:hAnsi="Times New Roman"/>
                <w:sz w:val="24"/>
                <w:szCs w:val="24"/>
              </w:rPr>
            </w:pPr>
            <w:r w:rsidRPr="00A05A9F">
              <w:rPr>
                <w:rFonts w:ascii="Times New Roman" w:hAnsi="Times New Roman"/>
                <w:sz w:val="24"/>
                <w:szCs w:val="24"/>
              </w:rPr>
              <w:t xml:space="preserve"> Щоб ці території повернулися під контроль України, але отримали більше незалежності від Києва </w:t>
            </w:r>
          </w:p>
        </w:tc>
        <w:tc>
          <w:tcPr>
            <w:tcW w:w="678" w:type="dxa"/>
            <w:vAlign w:val="bottom"/>
          </w:tcPr>
          <w:p w:rsidR="00853215" w:rsidRPr="00A05A9F" w:rsidRDefault="00853215" w:rsidP="00927AAD">
            <w:pPr>
              <w:ind w:right="283"/>
              <w:jc w:val="right"/>
              <w:rPr>
                <w:sz w:val="24"/>
                <w:szCs w:val="24"/>
                <w:lang w:val="uk-UA"/>
              </w:rPr>
            </w:pPr>
            <w:r w:rsidRPr="00A05A9F">
              <w:rPr>
                <w:sz w:val="24"/>
                <w:szCs w:val="24"/>
                <w:lang w:val="uk-UA"/>
              </w:rPr>
              <w:t>22.4</w:t>
            </w:r>
          </w:p>
        </w:tc>
      </w:tr>
      <w:tr w:rsidR="00853215" w:rsidRPr="00A05A9F" w:rsidTr="00A51C32">
        <w:trPr>
          <w:trHeight w:val="262"/>
        </w:trPr>
        <w:tc>
          <w:tcPr>
            <w:tcW w:w="9393" w:type="dxa"/>
          </w:tcPr>
          <w:p w:rsidR="00853215" w:rsidRPr="00A05A9F" w:rsidRDefault="00853215" w:rsidP="00927AAD">
            <w:pPr>
              <w:pStyle w:val="11"/>
              <w:ind w:right="283"/>
              <w:rPr>
                <w:rFonts w:ascii="Times New Roman" w:hAnsi="Times New Roman"/>
                <w:sz w:val="24"/>
                <w:szCs w:val="24"/>
              </w:rPr>
            </w:pPr>
            <w:r w:rsidRPr="00A05A9F">
              <w:rPr>
                <w:rFonts w:ascii="Times New Roman" w:hAnsi="Times New Roman"/>
                <w:sz w:val="24"/>
                <w:szCs w:val="24"/>
              </w:rPr>
              <w:t xml:space="preserve"> Щоб ці території утворили автономію у складі України </w:t>
            </w:r>
          </w:p>
        </w:tc>
        <w:tc>
          <w:tcPr>
            <w:tcW w:w="678" w:type="dxa"/>
            <w:vAlign w:val="bottom"/>
          </w:tcPr>
          <w:p w:rsidR="00853215" w:rsidRPr="00A05A9F" w:rsidRDefault="00853215" w:rsidP="00927AAD">
            <w:pPr>
              <w:ind w:right="283"/>
              <w:jc w:val="right"/>
              <w:rPr>
                <w:sz w:val="24"/>
                <w:szCs w:val="24"/>
                <w:lang w:val="uk-UA"/>
              </w:rPr>
            </w:pPr>
            <w:r w:rsidRPr="00A05A9F">
              <w:rPr>
                <w:sz w:val="24"/>
                <w:szCs w:val="24"/>
                <w:lang w:val="uk-UA"/>
              </w:rPr>
              <w:t>9.5</w:t>
            </w:r>
          </w:p>
        </w:tc>
      </w:tr>
      <w:tr w:rsidR="00853215" w:rsidRPr="00A05A9F" w:rsidTr="00A51C32">
        <w:trPr>
          <w:trHeight w:val="276"/>
        </w:trPr>
        <w:tc>
          <w:tcPr>
            <w:tcW w:w="9393" w:type="dxa"/>
          </w:tcPr>
          <w:p w:rsidR="00853215" w:rsidRPr="00A05A9F" w:rsidRDefault="00853215" w:rsidP="00927AAD">
            <w:pPr>
              <w:pStyle w:val="11"/>
              <w:ind w:right="283"/>
              <w:rPr>
                <w:rFonts w:ascii="Times New Roman" w:hAnsi="Times New Roman"/>
                <w:sz w:val="24"/>
                <w:szCs w:val="24"/>
              </w:rPr>
            </w:pPr>
            <w:r w:rsidRPr="00A05A9F">
              <w:rPr>
                <w:rFonts w:ascii="Times New Roman" w:hAnsi="Times New Roman"/>
                <w:sz w:val="24"/>
                <w:szCs w:val="24"/>
              </w:rPr>
              <w:t xml:space="preserve"> Щоб ці території відділилися від України і стали незалежними державами  </w:t>
            </w:r>
          </w:p>
        </w:tc>
        <w:tc>
          <w:tcPr>
            <w:tcW w:w="678" w:type="dxa"/>
            <w:vAlign w:val="bottom"/>
          </w:tcPr>
          <w:p w:rsidR="00853215" w:rsidRPr="00A05A9F" w:rsidRDefault="00853215" w:rsidP="00927AAD">
            <w:pPr>
              <w:ind w:right="283"/>
              <w:jc w:val="right"/>
              <w:rPr>
                <w:sz w:val="24"/>
                <w:szCs w:val="24"/>
                <w:lang w:val="uk-UA"/>
              </w:rPr>
            </w:pPr>
            <w:r w:rsidRPr="00A05A9F">
              <w:rPr>
                <w:sz w:val="24"/>
                <w:szCs w:val="24"/>
                <w:lang w:val="uk-UA"/>
              </w:rPr>
              <w:t>4.5</w:t>
            </w:r>
          </w:p>
        </w:tc>
      </w:tr>
      <w:tr w:rsidR="00853215" w:rsidRPr="00A05A9F" w:rsidTr="00A51C32">
        <w:trPr>
          <w:trHeight w:val="262"/>
        </w:trPr>
        <w:tc>
          <w:tcPr>
            <w:tcW w:w="9393" w:type="dxa"/>
          </w:tcPr>
          <w:p w:rsidR="00853215" w:rsidRPr="00A05A9F" w:rsidRDefault="00853215" w:rsidP="00927AAD">
            <w:pPr>
              <w:pStyle w:val="11"/>
              <w:ind w:right="283"/>
              <w:rPr>
                <w:rStyle w:val="hps"/>
                <w:rFonts w:ascii="Times New Roman" w:hAnsi="Times New Roman"/>
                <w:sz w:val="24"/>
                <w:szCs w:val="24"/>
              </w:rPr>
            </w:pPr>
            <w:r w:rsidRPr="00A05A9F">
              <w:rPr>
                <w:rFonts w:ascii="Times New Roman" w:hAnsi="Times New Roman"/>
                <w:sz w:val="24"/>
                <w:szCs w:val="24"/>
              </w:rPr>
              <w:t xml:space="preserve"> Щоб ці території відділилися від України і увійшли до складу Російської Федерації </w:t>
            </w:r>
          </w:p>
        </w:tc>
        <w:tc>
          <w:tcPr>
            <w:tcW w:w="678" w:type="dxa"/>
            <w:vAlign w:val="bottom"/>
          </w:tcPr>
          <w:p w:rsidR="00853215" w:rsidRPr="00A05A9F" w:rsidRDefault="00853215" w:rsidP="00927AAD">
            <w:pPr>
              <w:ind w:right="283"/>
              <w:jc w:val="right"/>
              <w:rPr>
                <w:sz w:val="24"/>
                <w:szCs w:val="24"/>
                <w:lang w:val="uk-UA"/>
              </w:rPr>
            </w:pPr>
            <w:r w:rsidRPr="00A05A9F">
              <w:rPr>
                <w:sz w:val="24"/>
                <w:szCs w:val="24"/>
                <w:lang w:val="uk-UA"/>
              </w:rPr>
              <w:t>2</w:t>
            </w:r>
          </w:p>
        </w:tc>
      </w:tr>
      <w:tr w:rsidR="00853215" w:rsidRPr="00A05A9F" w:rsidTr="00A51C32">
        <w:trPr>
          <w:trHeight w:val="262"/>
        </w:trPr>
        <w:tc>
          <w:tcPr>
            <w:tcW w:w="9393" w:type="dxa"/>
          </w:tcPr>
          <w:p w:rsidR="00853215" w:rsidRPr="00A05A9F" w:rsidRDefault="00853215" w:rsidP="00927AAD">
            <w:pPr>
              <w:pStyle w:val="11"/>
              <w:ind w:right="283"/>
              <w:rPr>
                <w:rFonts w:ascii="Times New Roman" w:hAnsi="Times New Roman"/>
                <w:sz w:val="24"/>
                <w:szCs w:val="24"/>
              </w:rPr>
            </w:pPr>
            <w:r w:rsidRPr="00A05A9F">
              <w:rPr>
                <w:rStyle w:val="hps"/>
                <w:rFonts w:ascii="Times New Roman" w:hAnsi="Times New Roman"/>
                <w:sz w:val="24"/>
                <w:szCs w:val="24"/>
              </w:rPr>
              <w:t xml:space="preserve">Інше </w:t>
            </w:r>
          </w:p>
        </w:tc>
        <w:tc>
          <w:tcPr>
            <w:tcW w:w="678" w:type="dxa"/>
            <w:vAlign w:val="bottom"/>
          </w:tcPr>
          <w:p w:rsidR="00853215" w:rsidRPr="00A05A9F" w:rsidRDefault="00853215" w:rsidP="00927AAD">
            <w:pPr>
              <w:ind w:right="283"/>
              <w:jc w:val="right"/>
              <w:rPr>
                <w:sz w:val="24"/>
                <w:szCs w:val="24"/>
                <w:lang w:val="uk-UA"/>
              </w:rPr>
            </w:pPr>
            <w:r w:rsidRPr="00A05A9F">
              <w:rPr>
                <w:sz w:val="24"/>
                <w:szCs w:val="24"/>
                <w:lang w:val="uk-UA"/>
              </w:rPr>
              <w:t>0.2</w:t>
            </w:r>
          </w:p>
        </w:tc>
      </w:tr>
      <w:tr w:rsidR="00853215" w:rsidRPr="00A05A9F" w:rsidTr="00A51C32">
        <w:trPr>
          <w:trHeight w:val="104"/>
        </w:trPr>
        <w:tc>
          <w:tcPr>
            <w:tcW w:w="9393" w:type="dxa"/>
          </w:tcPr>
          <w:p w:rsidR="00853215" w:rsidRPr="00A05A9F" w:rsidRDefault="00853215" w:rsidP="00927AAD">
            <w:pPr>
              <w:pStyle w:val="11"/>
              <w:ind w:right="283"/>
              <w:rPr>
                <w:rStyle w:val="hps"/>
                <w:rFonts w:ascii="Times New Roman" w:hAnsi="Times New Roman"/>
                <w:sz w:val="24"/>
                <w:szCs w:val="24"/>
              </w:rPr>
            </w:pPr>
            <w:r w:rsidRPr="00A05A9F">
              <w:rPr>
                <w:rFonts w:ascii="Times New Roman" w:hAnsi="Times New Roman"/>
                <w:sz w:val="24"/>
                <w:szCs w:val="24"/>
              </w:rPr>
              <w:t xml:space="preserve"> </w:t>
            </w:r>
            <w:r w:rsidRPr="00A05A9F">
              <w:rPr>
                <w:rStyle w:val="hps"/>
                <w:rFonts w:ascii="Times New Roman" w:hAnsi="Times New Roman"/>
                <w:sz w:val="24"/>
                <w:szCs w:val="24"/>
              </w:rPr>
              <w:t>ВАЖКО СКАЗАТИ</w:t>
            </w:r>
          </w:p>
        </w:tc>
        <w:tc>
          <w:tcPr>
            <w:tcW w:w="678" w:type="dxa"/>
            <w:vAlign w:val="bottom"/>
          </w:tcPr>
          <w:p w:rsidR="00853215" w:rsidRPr="00A05A9F" w:rsidRDefault="00853215" w:rsidP="00927AAD">
            <w:pPr>
              <w:ind w:right="283"/>
              <w:jc w:val="right"/>
              <w:rPr>
                <w:sz w:val="24"/>
                <w:szCs w:val="24"/>
                <w:lang w:val="uk-UA"/>
              </w:rPr>
            </w:pPr>
            <w:r w:rsidRPr="00A05A9F">
              <w:rPr>
                <w:sz w:val="24"/>
                <w:szCs w:val="24"/>
                <w:lang w:val="uk-UA"/>
              </w:rPr>
              <w:t>12.2</w:t>
            </w:r>
          </w:p>
        </w:tc>
      </w:tr>
    </w:tbl>
    <w:p w:rsidR="0065091F" w:rsidRPr="00A05A9F" w:rsidRDefault="0065091F" w:rsidP="00927AAD">
      <w:pPr>
        <w:pStyle w:val="11"/>
        <w:ind w:right="283"/>
        <w:jc w:val="center"/>
        <w:rPr>
          <w:rFonts w:ascii="Times New Roman" w:hAnsi="Times New Roman"/>
          <w:b/>
          <w:color w:val="000000"/>
          <w:sz w:val="24"/>
          <w:szCs w:val="24"/>
          <w:u w:val="single"/>
          <w:lang w:eastAsia="uk-UA"/>
        </w:rPr>
      </w:pPr>
    </w:p>
    <w:p w:rsidR="002B626A" w:rsidRDefault="002B626A" w:rsidP="00927AAD">
      <w:pPr>
        <w:pStyle w:val="11"/>
        <w:ind w:right="283"/>
        <w:jc w:val="center"/>
        <w:rPr>
          <w:rFonts w:ascii="Times New Roman" w:hAnsi="Times New Roman"/>
          <w:b/>
          <w:color w:val="000000"/>
          <w:sz w:val="24"/>
          <w:szCs w:val="24"/>
          <w:u w:val="single"/>
          <w:lang w:eastAsia="uk-UA"/>
        </w:rPr>
      </w:pPr>
      <w:r w:rsidRPr="00A05A9F">
        <w:rPr>
          <w:rFonts w:ascii="Times New Roman" w:hAnsi="Times New Roman"/>
          <w:b/>
          <w:color w:val="000000"/>
          <w:sz w:val="24"/>
          <w:szCs w:val="24"/>
          <w:u w:val="single"/>
          <w:lang w:eastAsia="uk-UA"/>
        </w:rPr>
        <w:t>Регіональний розподіл</w:t>
      </w:r>
    </w:p>
    <w:p w:rsidR="00927AAD" w:rsidRPr="00A05A9F" w:rsidRDefault="00927AAD" w:rsidP="00927AAD">
      <w:pPr>
        <w:pStyle w:val="11"/>
        <w:ind w:right="283"/>
        <w:jc w:val="center"/>
        <w:rPr>
          <w:rFonts w:ascii="Times New Roman" w:hAnsi="Times New Roman"/>
          <w:b/>
          <w:color w:val="000000"/>
          <w:sz w:val="24"/>
          <w:szCs w:val="24"/>
          <w:u w:val="single"/>
          <w:lang w:eastAsia="uk-UA"/>
        </w:rPr>
      </w:pPr>
    </w:p>
    <w:p w:rsidR="00A51C32" w:rsidRPr="00A05A9F" w:rsidRDefault="00A51C32" w:rsidP="00927AAD">
      <w:pPr>
        <w:pStyle w:val="a7"/>
        <w:shd w:val="clear" w:color="auto" w:fill="FFFFFF" w:themeFill="background1"/>
        <w:ind w:right="283"/>
        <w:rPr>
          <w:rFonts w:ascii="Times New Roman" w:hAnsi="Times New Roman"/>
          <w:b/>
          <w:color w:val="000000"/>
          <w:sz w:val="24"/>
          <w:szCs w:val="24"/>
        </w:rPr>
      </w:pPr>
      <w:r w:rsidRPr="00A05A9F">
        <w:rPr>
          <w:rFonts w:ascii="Times New Roman" w:hAnsi="Times New Roman"/>
          <w:b/>
          <w:color w:val="000000"/>
          <w:sz w:val="24"/>
          <w:szCs w:val="24"/>
        </w:rPr>
        <w:t>Зараз постійно ведуться переговори щодо шляхів подолання збройн</w:t>
      </w:r>
      <w:r w:rsidR="00927AAD">
        <w:rPr>
          <w:rFonts w:ascii="Times New Roman" w:hAnsi="Times New Roman"/>
          <w:b/>
          <w:color w:val="000000"/>
          <w:sz w:val="24"/>
          <w:szCs w:val="24"/>
        </w:rPr>
        <w:t>ого конфлікту на Донбасі.   Як В</w:t>
      </w:r>
      <w:r w:rsidRPr="00A05A9F">
        <w:rPr>
          <w:rFonts w:ascii="Times New Roman" w:hAnsi="Times New Roman"/>
          <w:b/>
          <w:color w:val="000000"/>
          <w:sz w:val="24"/>
          <w:szCs w:val="24"/>
        </w:rPr>
        <w:t>и вважаєте, чи треба задля миру йти на компроміси з Росією та керівниками самопроголошених Донецької та Луганської республік?</w:t>
      </w:r>
    </w:p>
    <w:tbl>
      <w:tblPr>
        <w:tblStyle w:val="ac"/>
        <w:tblW w:w="0" w:type="auto"/>
        <w:tblLook w:val="04A0" w:firstRow="1" w:lastRow="0" w:firstColumn="1" w:lastColumn="0" w:noHBand="0" w:noVBand="1"/>
      </w:tblPr>
      <w:tblGrid>
        <w:gridCol w:w="3708"/>
        <w:gridCol w:w="1035"/>
        <w:gridCol w:w="1184"/>
        <w:gridCol w:w="1319"/>
        <w:gridCol w:w="1078"/>
        <w:gridCol w:w="1247"/>
      </w:tblGrid>
      <w:tr w:rsidR="00A51C32" w:rsidRPr="00A05A9F" w:rsidTr="00A51C32">
        <w:tc>
          <w:tcPr>
            <w:tcW w:w="4062" w:type="dxa"/>
          </w:tcPr>
          <w:p w:rsidR="00A51C32" w:rsidRPr="00A05A9F" w:rsidRDefault="00A51C32" w:rsidP="00927AAD">
            <w:pPr>
              <w:pStyle w:val="a7"/>
              <w:ind w:right="283"/>
              <w:rPr>
                <w:rFonts w:ascii="Times New Roman" w:hAnsi="Times New Roman"/>
                <w:color w:val="000000"/>
                <w:sz w:val="24"/>
                <w:szCs w:val="24"/>
              </w:rPr>
            </w:pPr>
          </w:p>
        </w:tc>
        <w:tc>
          <w:tcPr>
            <w:tcW w:w="1008"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Захід</w:t>
            </w:r>
          </w:p>
        </w:tc>
        <w:tc>
          <w:tcPr>
            <w:tcW w:w="1195"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Центр</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Південь</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Схід</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 xml:space="preserve">Донбас </w:t>
            </w:r>
          </w:p>
        </w:tc>
      </w:tr>
      <w:tr w:rsidR="00A51C32" w:rsidRPr="00A05A9F" w:rsidTr="00A51C32">
        <w:tc>
          <w:tcPr>
            <w:tcW w:w="4062" w:type="dxa"/>
          </w:tcPr>
          <w:p w:rsidR="00A51C32" w:rsidRPr="00A05A9F" w:rsidRDefault="00927AAD" w:rsidP="00927AAD">
            <w:pPr>
              <w:ind w:right="283"/>
              <w:rPr>
                <w:rFonts w:ascii="Times New Roman" w:hAnsi="Times New Roman"/>
                <w:sz w:val="24"/>
                <w:szCs w:val="24"/>
                <w:lang w:val="uk-UA"/>
              </w:rPr>
            </w:pPr>
            <w:r>
              <w:rPr>
                <w:rFonts w:ascii="Times New Roman" w:hAnsi="Times New Roman"/>
                <w:sz w:val="24"/>
                <w:szCs w:val="24"/>
                <w:lang w:val="uk-UA"/>
              </w:rPr>
              <w:t>Мир –</w:t>
            </w:r>
            <w:r w:rsidR="00A51C32" w:rsidRPr="00A05A9F">
              <w:rPr>
                <w:rFonts w:ascii="Times New Roman" w:hAnsi="Times New Roman"/>
                <w:sz w:val="24"/>
                <w:szCs w:val="24"/>
                <w:lang w:val="uk-UA"/>
              </w:rPr>
              <w:t xml:space="preserve"> за всяку ціну, треба погоджуватися на будь-які компроміси – з ким завгодно і про що завгодно</w:t>
            </w:r>
          </w:p>
        </w:tc>
        <w:tc>
          <w:tcPr>
            <w:tcW w:w="1008"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9.2</w:t>
            </w:r>
          </w:p>
        </w:tc>
        <w:tc>
          <w:tcPr>
            <w:tcW w:w="1195"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17.2</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30.5</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24.6</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59.5</w:t>
            </w:r>
          </w:p>
        </w:tc>
      </w:tr>
      <w:tr w:rsidR="00A51C32" w:rsidRPr="00A05A9F" w:rsidTr="00A51C32">
        <w:tc>
          <w:tcPr>
            <w:tcW w:w="4062" w:type="dxa"/>
          </w:tcPr>
          <w:p w:rsidR="00A51C32" w:rsidRPr="00A05A9F" w:rsidRDefault="00A51C32" w:rsidP="00927AAD">
            <w:pPr>
              <w:ind w:right="283"/>
              <w:rPr>
                <w:rFonts w:ascii="Times New Roman" w:hAnsi="Times New Roman"/>
                <w:sz w:val="24"/>
                <w:szCs w:val="24"/>
                <w:lang w:val="uk-UA"/>
              </w:rPr>
            </w:pPr>
            <w:r w:rsidRPr="00A05A9F">
              <w:rPr>
                <w:rFonts w:ascii="Times New Roman" w:hAnsi="Times New Roman"/>
                <w:sz w:val="24"/>
                <w:szCs w:val="24"/>
                <w:lang w:val="uk-UA"/>
              </w:rPr>
              <w:t>Задля миру варто пог</w:t>
            </w:r>
            <w:r w:rsidR="00927AAD">
              <w:rPr>
                <w:rFonts w:ascii="Times New Roman" w:hAnsi="Times New Roman"/>
                <w:sz w:val="24"/>
                <w:szCs w:val="24"/>
                <w:lang w:val="uk-UA"/>
              </w:rPr>
              <w:t>оджуватися на  компроміси, але –</w:t>
            </w:r>
            <w:r w:rsidRPr="00A05A9F">
              <w:rPr>
                <w:rFonts w:ascii="Times New Roman" w:hAnsi="Times New Roman"/>
                <w:sz w:val="24"/>
                <w:szCs w:val="24"/>
                <w:lang w:val="uk-UA"/>
              </w:rPr>
              <w:t xml:space="preserve"> не на всі</w:t>
            </w:r>
          </w:p>
        </w:tc>
        <w:tc>
          <w:tcPr>
            <w:tcW w:w="1008"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58.6</w:t>
            </w:r>
          </w:p>
        </w:tc>
        <w:tc>
          <w:tcPr>
            <w:tcW w:w="1195"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56.1</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46.4</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55.6</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34.9</w:t>
            </w:r>
          </w:p>
        </w:tc>
      </w:tr>
      <w:tr w:rsidR="00A51C32" w:rsidRPr="00A05A9F" w:rsidTr="00A51C32">
        <w:tc>
          <w:tcPr>
            <w:tcW w:w="4062" w:type="dxa"/>
          </w:tcPr>
          <w:p w:rsidR="00A51C32" w:rsidRPr="00A05A9F" w:rsidRDefault="00A51C32" w:rsidP="00927AAD">
            <w:pPr>
              <w:ind w:right="283"/>
              <w:rPr>
                <w:rFonts w:ascii="Times New Roman" w:hAnsi="Times New Roman"/>
                <w:sz w:val="24"/>
                <w:szCs w:val="24"/>
                <w:lang w:val="uk-UA"/>
              </w:rPr>
            </w:pPr>
            <w:r w:rsidRPr="00A05A9F">
              <w:rPr>
                <w:rFonts w:ascii="Times New Roman" w:hAnsi="Times New Roman"/>
                <w:sz w:val="24"/>
                <w:szCs w:val="24"/>
                <w:lang w:val="uk-UA"/>
              </w:rPr>
              <w:t>Насправді мир на Донбасі може встановитися лише з позиції сили – коли одна з</w:t>
            </w:r>
            <w:r w:rsidR="00927AAD">
              <w:rPr>
                <w:rFonts w:ascii="Times New Roman" w:hAnsi="Times New Roman"/>
                <w:sz w:val="24"/>
                <w:szCs w:val="24"/>
                <w:lang w:val="uk-UA"/>
              </w:rPr>
              <w:t>і</w:t>
            </w:r>
            <w:r w:rsidRPr="00A05A9F">
              <w:rPr>
                <w:rFonts w:ascii="Times New Roman" w:hAnsi="Times New Roman"/>
                <w:sz w:val="24"/>
                <w:szCs w:val="24"/>
                <w:lang w:val="uk-UA"/>
              </w:rPr>
              <w:t xml:space="preserve"> сторін переможе</w:t>
            </w:r>
          </w:p>
        </w:tc>
        <w:tc>
          <w:tcPr>
            <w:tcW w:w="1008"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20.3</w:t>
            </w:r>
          </w:p>
        </w:tc>
        <w:tc>
          <w:tcPr>
            <w:tcW w:w="1195"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12.9</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15.1</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8.9</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1.6</w:t>
            </w:r>
          </w:p>
        </w:tc>
      </w:tr>
      <w:tr w:rsidR="00A51C32" w:rsidRPr="00A05A9F" w:rsidTr="00A51C32">
        <w:tc>
          <w:tcPr>
            <w:tcW w:w="4062" w:type="dxa"/>
          </w:tcPr>
          <w:p w:rsidR="00A51C32" w:rsidRPr="00A05A9F" w:rsidRDefault="00A51C32" w:rsidP="00927AAD">
            <w:pPr>
              <w:ind w:right="283"/>
              <w:rPr>
                <w:rFonts w:ascii="Times New Roman" w:hAnsi="Times New Roman"/>
                <w:sz w:val="24"/>
                <w:szCs w:val="24"/>
                <w:lang w:val="uk-UA"/>
              </w:rPr>
            </w:pPr>
            <w:r w:rsidRPr="00A05A9F">
              <w:rPr>
                <w:rFonts w:ascii="Times New Roman" w:hAnsi="Times New Roman"/>
                <w:sz w:val="24"/>
                <w:szCs w:val="24"/>
                <w:lang w:val="uk-UA"/>
              </w:rPr>
              <w:t xml:space="preserve">ВАЖКО СКАЗАТИ </w:t>
            </w:r>
          </w:p>
        </w:tc>
        <w:tc>
          <w:tcPr>
            <w:tcW w:w="1008"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11.9</w:t>
            </w:r>
          </w:p>
        </w:tc>
        <w:tc>
          <w:tcPr>
            <w:tcW w:w="1195"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13.8</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7.9</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10.9</w:t>
            </w:r>
          </w:p>
        </w:tc>
        <w:tc>
          <w:tcPr>
            <w:tcW w:w="1102" w:type="dxa"/>
          </w:tcPr>
          <w:p w:rsidR="00A51C32" w:rsidRPr="00A05A9F" w:rsidRDefault="00A51C32" w:rsidP="00927AAD">
            <w:pPr>
              <w:pStyle w:val="a7"/>
              <w:ind w:right="283"/>
              <w:rPr>
                <w:rFonts w:ascii="Times New Roman" w:hAnsi="Times New Roman"/>
                <w:color w:val="000000"/>
                <w:sz w:val="24"/>
                <w:szCs w:val="24"/>
              </w:rPr>
            </w:pPr>
            <w:r w:rsidRPr="00A05A9F">
              <w:rPr>
                <w:rFonts w:ascii="Times New Roman" w:hAnsi="Times New Roman"/>
                <w:color w:val="000000"/>
                <w:sz w:val="24"/>
                <w:szCs w:val="24"/>
              </w:rPr>
              <w:t>4</w:t>
            </w:r>
          </w:p>
        </w:tc>
      </w:tr>
    </w:tbl>
    <w:p w:rsidR="00A51C32" w:rsidRPr="00A05A9F" w:rsidRDefault="00A51C32" w:rsidP="00927AAD">
      <w:pPr>
        <w:ind w:right="283"/>
        <w:rPr>
          <w:sz w:val="24"/>
          <w:szCs w:val="24"/>
          <w:lang w:val="uk-UA"/>
        </w:rPr>
      </w:pPr>
    </w:p>
    <w:p w:rsidR="00A51C32" w:rsidRDefault="00A51C32" w:rsidP="00927AAD">
      <w:pPr>
        <w:shd w:val="clear" w:color="auto" w:fill="FFFFFF" w:themeFill="background1"/>
        <w:ind w:right="283"/>
        <w:rPr>
          <w:sz w:val="24"/>
          <w:szCs w:val="24"/>
          <w:lang w:val="uk-UA"/>
        </w:rPr>
      </w:pPr>
      <w:r w:rsidRPr="00A05A9F">
        <w:rPr>
          <w:rStyle w:val="hps"/>
          <w:b/>
          <w:sz w:val="24"/>
          <w:szCs w:val="24"/>
          <w:lang w:val="uk-UA"/>
        </w:rPr>
        <w:lastRenderedPageBreak/>
        <w:t>Які рішення, на Вашу думку, слід ухвалити, щоб на Донбасі встановився мир?</w:t>
      </w:r>
      <w:r w:rsidRPr="00A05A9F">
        <w:rPr>
          <w:b/>
          <w:sz w:val="24"/>
          <w:szCs w:val="24"/>
          <w:lang w:val="uk-UA"/>
        </w:rPr>
        <w:t xml:space="preserve"> Оберіть не більше 3-х варіантів відповіді</w:t>
      </w:r>
      <w:r w:rsidRPr="00A05A9F">
        <w:rPr>
          <w:sz w:val="24"/>
          <w:szCs w:val="24"/>
          <w:lang w:val="uk-UA"/>
        </w:rPr>
        <w:t xml:space="preserve">. </w:t>
      </w:r>
      <w:r w:rsidRPr="00A05A9F">
        <w:rPr>
          <w:rStyle w:val="hps"/>
          <w:b/>
          <w:i/>
          <w:sz w:val="24"/>
          <w:szCs w:val="24"/>
          <w:lang w:val="uk-UA"/>
        </w:rPr>
        <w:t xml:space="preserve"> </w:t>
      </w:r>
      <w:r w:rsidRPr="00A05A9F">
        <w:rPr>
          <w:sz w:val="24"/>
          <w:szCs w:val="24"/>
          <w:lang w:val="uk-UA"/>
        </w:rPr>
        <w:t>НЕ БІЛЬШЕ 3 ВАРІАНТІВ ВІДПОВІДІ.</w:t>
      </w:r>
    </w:p>
    <w:p w:rsidR="00927AAD" w:rsidRPr="00A05A9F" w:rsidRDefault="00927AAD" w:rsidP="00927AAD">
      <w:pPr>
        <w:shd w:val="clear" w:color="auto" w:fill="FFFFFF" w:themeFill="background1"/>
        <w:ind w:right="283"/>
        <w:rPr>
          <w:rStyle w:val="hps"/>
          <w:b/>
          <w:i/>
          <w:sz w:val="24"/>
          <w:szCs w:val="24"/>
          <w:lang w:val="uk-UA"/>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1013"/>
        <w:gridCol w:w="1131"/>
        <w:gridCol w:w="1285"/>
        <w:gridCol w:w="1113"/>
        <w:gridCol w:w="1216"/>
      </w:tblGrid>
      <w:tr w:rsidR="00A51C32" w:rsidRPr="00A05A9F" w:rsidTr="00A51C32">
        <w:trPr>
          <w:trHeight w:val="261"/>
        </w:trPr>
        <w:tc>
          <w:tcPr>
            <w:tcW w:w="4149" w:type="dxa"/>
          </w:tcPr>
          <w:p w:rsidR="00A51C32" w:rsidRPr="00A05A9F" w:rsidRDefault="00A51C32" w:rsidP="00927AAD">
            <w:pPr>
              <w:ind w:right="283"/>
              <w:rPr>
                <w:sz w:val="23"/>
                <w:szCs w:val="23"/>
                <w:lang w:val="uk-UA"/>
              </w:rPr>
            </w:pPr>
          </w:p>
        </w:tc>
        <w:tc>
          <w:tcPr>
            <w:tcW w:w="993"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Захід</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Центр</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Південь</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Схід</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 xml:space="preserve">Донбас </w:t>
            </w:r>
          </w:p>
        </w:tc>
      </w:tr>
      <w:tr w:rsidR="00A51C32" w:rsidRPr="00A05A9F" w:rsidTr="00A51C32">
        <w:trPr>
          <w:trHeight w:val="261"/>
        </w:trPr>
        <w:tc>
          <w:tcPr>
            <w:tcW w:w="4149" w:type="dxa"/>
          </w:tcPr>
          <w:p w:rsidR="00A51C32" w:rsidRPr="00A05A9F" w:rsidRDefault="00A51C32" w:rsidP="00927AAD">
            <w:pPr>
              <w:ind w:right="283"/>
              <w:rPr>
                <w:sz w:val="23"/>
                <w:szCs w:val="23"/>
                <w:lang w:val="uk-UA"/>
              </w:rPr>
            </w:pPr>
            <w:r w:rsidRPr="00A05A9F">
              <w:rPr>
                <w:sz w:val="23"/>
                <w:szCs w:val="23"/>
                <w:lang w:val="uk-UA"/>
              </w:rPr>
              <w:t xml:space="preserve"> Відокремлення територій, зайнятих  «ДНР» і «ЛНР»</w:t>
            </w:r>
            <w:r w:rsidR="00927AAD">
              <w:rPr>
                <w:sz w:val="23"/>
                <w:szCs w:val="23"/>
                <w:lang w:val="uk-UA"/>
              </w:rPr>
              <w:t>,</w:t>
            </w:r>
            <w:r w:rsidRPr="00A05A9F">
              <w:rPr>
                <w:sz w:val="23"/>
                <w:szCs w:val="23"/>
                <w:lang w:val="uk-UA"/>
              </w:rPr>
              <w:t xml:space="preserve">  від України</w:t>
            </w:r>
          </w:p>
        </w:tc>
        <w:tc>
          <w:tcPr>
            <w:tcW w:w="993"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7.8</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8.6</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8.8</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9.7</w:t>
            </w:r>
          </w:p>
        </w:tc>
        <w:tc>
          <w:tcPr>
            <w:tcW w:w="1134" w:type="dxa"/>
          </w:tcPr>
          <w:p w:rsidR="00A51C32" w:rsidRPr="00A05A9F" w:rsidRDefault="00A51C32" w:rsidP="00927AAD">
            <w:pPr>
              <w:pStyle w:val="a7"/>
              <w:ind w:right="283"/>
              <w:jc w:val="center"/>
              <w:rPr>
                <w:rFonts w:ascii="Times New Roman" w:hAnsi="Times New Roman"/>
                <w:color w:val="000000"/>
                <w:sz w:val="23"/>
                <w:szCs w:val="23"/>
              </w:rPr>
            </w:pPr>
            <w:r w:rsidRPr="00A05A9F">
              <w:rPr>
                <w:rFonts w:ascii="Times New Roman" w:hAnsi="Times New Roman"/>
                <w:color w:val="000000"/>
                <w:sz w:val="23"/>
                <w:szCs w:val="23"/>
              </w:rPr>
              <w:t>2.4</w:t>
            </w:r>
          </w:p>
        </w:tc>
      </w:tr>
      <w:tr w:rsidR="00A51C32" w:rsidRPr="00A05A9F" w:rsidTr="00A51C32">
        <w:trPr>
          <w:trHeight w:val="261"/>
        </w:trPr>
        <w:tc>
          <w:tcPr>
            <w:tcW w:w="4149"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 xml:space="preserve"> Надання  «ДНР» та «ЛНР»  особливого  </w:t>
            </w:r>
            <w:r w:rsidRPr="00A05A9F">
              <w:rPr>
                <w:rStyle w:val="hps"/>
                <w:rFonts w:ascii="Times New Roman" w:hAnsi="Times New Roman"/>
                <w:sz w:val="23"/>
                <w:szCs w:val="23"/>
              </w:rPr>
              <w:t>статусу</w:t>
            </w:r>
            <w:r w:rsidRPr="00A05A9F">
              <w:rPr>
                <w:rFonts w:ascii="Times New Roman" w:hAnsi="Times New Roman"/>
                <w:sz w:val="23"/>
                <w:szCs w:val="23"/>
              </w:rPr>
              <w:t xml:space="preserve"> </w:t>
            </w:r>
            <w:r w:rsidRPr="00A05A9F">
              <w:rPr>
                <w:rStyle w:val="hps"/>
                <w:rFonts w:ascii="Times New Roman" w:hAnsi="Times New Roman"/>
                <w:sz w:val="23"/>
                <w:szCs w:val="23"/>
              </w:rPr>
              <w:t>в</w:t>
            </w:r>
            <w:r w:rsidRPr="00A05A9F">
              <w:rPr>
                <w:rFonts w:ascii="Times New Roman" w:hAnsi="Times New Roman"/>
                <w:sz w:val="23"/>
                <w:szCs w:val="23"/>
              </w:rPr>
              <w:t xml:space="preserve"> межах </w:t>
            </w:r>
            <w:r w:rsidRPr="00A05A9F">
              <w:rPr>
                <w:rStyle w:val="hps"/>
                <w:rFonts w:ascii="Times New Roman" w:hAnsi="Times New Roman"/>
                <w:sz w:val="23"/>
                <w:szCs w:val="23"/>
              </w:rPr>
              <w:t>України</w:t>
            </w:r>
            <w:r w:rsidRPr="00A05A9F">
              <w:rPr>
                <w:rFonts w:ascii="Times New Roman" w:hAnsi="Times New Roman"/>
                <w:sz w:val="23"/>
                <w:szCs w:val="23"/>
              </w:rPr>
              <w:t xml:space="preserve"> </w:t>
            </w:r>
          </w:p>
        </w:tc>
        <w:tc>
          <w:tcPr>
            <w:tcW w:w="993" w:type="dxa"/>
          </w:tcPr>
          <w:p w:rsidR="00A51C32" w:rsidRPr="00A05A9F" w:rsidRDefault="00A51C32" w:rsidP="00927AAD">
            <w:pPr>
              <w:ind w:right="283"/>
              <w:jc w:val="right"/>
              <w:rPr>
                <w:sz w:val="23"/>
                <w:szCs w:val="23"/>
                <w:lang w:val="uk-UA"/>
              </w:rPr>
            </w:pPr>
            <w:r w:rsidRPr="00A05A9F">
              <w:rPr>
                <w:sz w:val="23"/>
                <w:szCs w:val="23"/>
                <w:lang w:val="uk-UA"/>
              </w:rPr>
              <w:t>4,5</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12,3</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19,7</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20,8</w:t>
            </w:r>
          </w:p>
        </w:tc>
        <w:tc>
          <w:tcPr>
            <w:tcW w:w="1134" w:type="dxa"/>
          </w:tcPr>
          <w:p w:rsidR="00A51C32" w:rsidRPr="00A05A9F" w:rsidRDefault="00A51C32" w:rsidP="00927AAD">
            <w:pPr>
              <w:ind w:right="283"/>
              <w:jc w:val="center"/>
              <w:rPr>
                <w:sz w:val="23"/>
                <w:szCs w:val="23"/>
                <w:lang w:val="uk-UA"/>
              </w:rPr>
            </w:pPr>
            <w:r w:rsidRPr="00A05A9F">
              <w:rPr>
                <w:sz w:val="23"/>
                <w:szCs w:val="23"/>
                <w:lang w:val="uk-UA"/>
              </w:rPr>
              <w:t>24,6</w:t>
            </w:r>
          </w:p>
        </w:tc>
      </w:tr>
      <w:tr w:rsidR="00A51C32" w:rsidRPr="00A05A9F" w:rsidTr="00A51C32">
        <w:trPr>
          <w:trHeight w:val="261"/>
        </w:trPr>
        <w:tc>
          <w:tcPr>
            <w:tcW w:w="4149"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 xml:space="preserve"> В</w:t>
            </w:r>
            <w:r w:rsidRPr="00A05A9F">
              <w:rPr>
                <w:rStyle w:val="hps"/>
                <w:rFonts w:ascii="Times New Roman" w:hAnsi="Times New Roman"/>
                <w:sz w:val="23"/>
                <w:szCs w:val="23"/>
              </w:rPr>
              <w:t xml:space="preserve">ведення в Україні </w:t>
            </w:r>
            <w:r w:rsidRPr="00A05A9F">
              <w:rPr>
                <w:rStyle w:val="shorttext"/>
                <w:rFonts w:ascii="Times New Roman" w:hAnsi="Times New Roman"/>
                <w:sz w:val="23"/>
                <w:szCs w:val="23"/>
              </w:rPr>
              <w:t xml:space="preserve"> </w:t>
            </w:r>
            <w:r w:rsidRPr="00A05A9F">
              <w:rPr>
                <w:rStyle w:val="hps"/>
                <w:rFonts w:ascii="Times New Roman" w:hAnsi="Times New Roman"/>
                <w:sz w:val="23"/>
                <w:szCs w:val="23"/>
              </w:rPr>
              <w:t>федеративного</w:t>
            </w:r>
            <w:r w:rsidRPr="00A05A9F">
              <w:rPr>
                <w:rStyle w:val="shorttext"/>
                <w:rFonts w:ascii="Times New Roman" w:hAnsi="Times New Roman"/>
                <w:sz w:val="23"/>
                <w:szCs w:val="23"/>
              </w:rPr>
              <w:t xml:space="preserve"> устрою</w:t>
            </w:r>
          </w:p>
        </w:tc>
        <w:tc>
          <w:tcPr>
            <w:tcW w:w="993" w:type="dxa"/>
          </w:tcPr>
          <w:p w:rsidR="00A51C32" w:rsidRPr="00A05A9F" w:rsidRDefault="00A51C32" w:rsidP="00927AAD">
            <w:pPr>
              <w:ind w:right="283"/>
              <w:jc w:val="right"/>
              <w:rPr>
                <w:sz w:val="23"/>
                <w:szCs w:val="23"/>
                <w:lang w:val="uk-UA"/>
              </w:rPr>
            </w:pPr>
            <w:r w:rsidRPr="00A05A9F">
              <w:rPr>
                <w:sz w:val="23"/>
                <w:szCs w:val="23"/>
                <w:lang w:val="uk-UA"/>
              </w:rPr>
              <w:t>4,2</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3,5</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11,3</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10,9</w:t>
            </w:r>
          </w:p>
        </w:tc>
        <w:tc>
          <w:tcPr>
            <w:tcW w:w="1134" w:type="dxa"/>
          </w:tcPr>
          <w:p w:rsidR="00A51C32" w:rsidRPr="00A05A9F" w:rsidRDefault="00A51C32" w:rsidP="00927AAD">
            <w:pPr>
              <w:ind w:right="283"/>
              <w:jc w:val="center"/>
              <w:rPr>
                <w:sz w:val="23"/>
                <w:szCs w:val="23"/>
                <w:lang w:val="uk-UA"/>
              </w:rPr>
            </w:pPr>
            <w:r w:rsidRPr="00A05A9F">
              <w:rPr>
                <w:sz w:val="23"/>
                <w:szCs w:val="23"/>
                <w:lang w:val="uk-UA"/>
              </w:rPr>
              <w:t>35,7</w:t>
            </w:r>
          </w:p>
        </w:tc>
      </w:tr>
      <w:tr w:rsidR="00A51C32" w:rsidRPr="00A05A9F" w:rsidTr="00A51C32">
        <w:trPr>
          <w:trHeight w:val="261"/>
        </w:trPr>
        <w:tc>
          <w:tcPr>
            <w:tcW w:w="4149" w:type="dxa"/>
            <w:shd w:val="clear" w:color="auto" w:fill="FFFFFF" w:themeFill="background1"/>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 xml:space="preserve"> Успішна відбудова нормального життя на територіях Донбасу, контрольованих  Україною </w:t>
            </w:r>
          </w:p>
        </w:tc>
        <w:tc>
          <w:tcPr>
            <w:tcW w:w="993" w:type="dxa"/>
            <w:shd w:val="clear" w:color="auto" w:fill="FFFFFF" w:themeFill="background1"/>
          </w:tcPr>
          <w:p w:rsidR="00A51C32" w:rsidRPr="00A05A9F" w:rsidRDefault="00A51C32" w:rsidP="00927AAD">
            <w:pPr>
              <w:ind w:right="283"/>
              <w:jc w:val="right"/>
              <w:rPr>
                <w:sz w:val="23"/>
                <w:szCs w:val="23"/>
                <w:lang w:val="uk-UA"/>
              </w:rPr>
            </w:pPr>
            <w:r w:rsidRPr="00A05A9F">
              <w:rPr>
                <w:sz w:val="23"/>
                <w:szCs w:val="23"/>
                <w:lang w:val="uk-UA"/>
              </w:rPr>
              <w:t>23,9</w:t>
            </w:r>
          </w:p>
        </w:tc>
        <w:tc>
          <w:tcPr>
            <w:tcW w:w="1134" w:type="dxa"/>
            <w:shd w:val="clear" w:color="auto" w:fill="FFFFFF" w:themeFill="background1"/>
          </w:tcPr>
          <w:p w:rsidR="00A51C32" w:rsidRPr="00A05A9F" w:rsidRDefault="00A51C32" w:rsidP="00927AAD">
            <w:pPr>
              <w:ind w:right="283"/>
              <w:jc w:val="right"/>
              <w:rPr>
                <w:sz w:val="23"/>
                <w:szCs w:val="23"/>
                <w:lang w:val="uk-UA"/>
              </w:rPr>
            </w:pPr>
            <w:r w:rsidRPr="00A05A9F">
              <w:rPr>
                <w:sz w:val="23"/>
                <w:szCs w:val="23"/>
                <w:lang w:val="uk-UA"/>
              </w:rPr>
              <w:t>23,3</w:t>
            </w:r>
          </w:p>
        </w:tc>
        <w:tc>
          <w:tcPr>
            <w:tcW w:w="1134" w:type="dxa"/>
            <w:shd w:val="clear" w:color="auto" w:fill="FFFFFF" w:themeFill="background1"/>
          </w:tcPr>
          <w:p w:rsidR="00A51C32" w:rsidRPr="00A05A9F" w:rsidRDefault="00A51C32" w:rsidP="00927AAD">
            <w:pPr>
              <w:ind w:right="283"/>
              <w:jc w:val="right"/>
              <w:rPr>
                <w:sz w:val="23"/>
                <w:szCs w:val="23"/>
                <w:lang w:val="uk-UA"/>
              </w:rPr>
            </w:pPr>
            <w:r w:rsidRPr="00A05A9F">
              <w:rPr>
                <w:sz w:val="23"/>
                <w:szCs w:val="23"/>
                <w:lang w:val="uk-UA"/>
              </w:rPr>
              <w:t>41,8</w:t>
            </w:r>
          </w:p>
        </w:tc>
        <w:tc>
          <w:tcPr>
            <w:tcW w:w="1134" w:type="dxa"/>
            <w:shd w:val="clear" w:color="auto" w:fill="FFFFFF" w:themeFill="background1"/>
          </w:tcPr>
          <w:p w:rsidR="00A51C32" w:rsidRPr="00A05A9F" w:rsidRDefault="00A51C32" w:rsidP="00927AAD">
            <w:pPr>
              <w:ind w:right="283"/>
              <w:jc w:val="right"/>
              <w:rPr>
                <w:sz w:val="23"/>
                <w:szCs w:val="23"/>
                <w:lang w:val="uk-UA"/>
              </w:rPr>
            </w:pPr>
            <w:r w:rsidRPr="00A05A9F">
              <w:rPr>
                <w:sz w:val="23"/>
                <w:szCs w:val="23"/>
                <w:lang w:val="uk-UA"/>
              </w:rPr>
              <w:t>31,6</w:t>
            </w:r>
          </w:p>
        </w:tc>
        <w:tc>
          <w:tcPr>
            <w:tcW w:w="1134" w:type="dxa"/>
            <w:shd w:val="clear" w:color="auto" w:fill="FFFFFF" w:themeFill="background1"/>
          </w:tcPr>
          <w:p w:rsidR="00A51C32" w:rsidRPr="00A05A9F" w:rsidRDefault="00A51C32" w:rsidP="00927AAD">
            <w:pPr>
              <w:ind w:right="283"/>
              <w:jc w:val="center"/>
              <w:rPr>
                <w:sz w:val="23"/>
                <w:szCs w:val="23"/>
                <w:lang w:val="uk-UA"/>
              </w:rPr>
            </w:pPr>
            <w:r w:rsidRPr="00A05A9F">
              <w:rPr>
                <w:sz w:val="23"/>
                <w:szCs w:val="23"/>
                <w:lang w:val="uk-UA"/>
              </w:rPr>
              <w:t>54,0</w:t>
            </w:r>
          </w:p>
        </w:tc>
      </w:tr>
      <w:tr w:rsidR="00A51C32" w:rsidRPr="00A05A9F" w:rsidTr="00A51C32">
        <w:trPr>
          <w:trHeight w:val="261"/>
        </w:trPr>
        <w:tc>
          <w:tcPr>
            <w:tcW w:w="4149"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 xml:space="preserve"> Проведення  законних виборів на територіях, контрольованих «ДНР» і «ЛНР»  </w:t>
            </w:r>
          </w:p>
        </w:tc>
        <w:tc>
          <w:tcPr>
            <w:tcW w:w="993" w:type="dxa"/>
          </w:tcPr>
          <w:p w:rsidR="00A51C32" w:rsidRPr="00A05A9F" w:rsidRDefault="00A51C32" w:rsidP="00927AAD">
            <w:pPr>
              <w:ind w:right="283"/>
              <w:jc w:val="right"/>
              <w:rPr>
                <w:sz w:val="23"/>
                <w:szCs w:val="23"/>
                <w:lang w:val="uk-UA"/>
              </w:rPr>
            </w:pPr>
            <w:r w:rsidRPr="00A05A9F">
              <w:rPr>
                <w:sz w:val="23"/>
                <w:szCs w:val="23"/>
                <w:lang w:val="uk-UA"/>
              </w:rPr>
              <w:t>11,2</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11,0</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20,9</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12,8</w:t>
            </w:r>
          </w:p>
        </w:tc>
        <w:tc>
          <w:tcPr>
            <w:tcW w:w="1134" w:type="dxa"/>
          </w:tcPr>
          <w:p w:rsidR="00A51C32" w:rsidRPr="00A05A9F" w:rsidRDefault="00A51C32" w:rsidP="00927AAD">
            <w:pPr>
              <w:ind w:right="283"/>
              <w:jc w:val="center"/>
              <w:rPr>
                <w:sz w:val="23"/>
                <w:szCs w:val="23"/>
                <w:lang w:val="uk-UA"/>
              </w:rPr>
            </w:pPr>
            <w:r w:rsidRPr="00A05A9F">
              <w:rPr>
                <w:sz w:val="23"/>
                <w:szCs w:val="23"/>
                <w:lang w:val="uk-UA"/>
              </w:rPr>
              <w:t>15,9</w:t>
            </w:r>
          </w:p>
        </w:tc>
      </w:tr>
      <w:tr w:rsidR="00A51C32" w:rsidRPr="00A05A9F" w:rsidTr="00A51C32">
        <w:trPr>
          <w:trHeight w:val="261"/>
        </w:trPr>
        <w:tc>
          <w:tcPr>
            <w:tcW w:w="4149" w:type="dxa"/>
          </w:tcPr>
          <w:p w:rsidR="00A51C32" w:rsidRPr="00A05A9F" w:rsidRDefault="00A51C32" w:rsidP="00927AAD">
            <w:pPr>
              <w:pStyle w:val="a7"/>
              <w:ind w:right="283"/>
              <w:rPr>
                <w:rStyle w:val="hps"/>
                <w:rFonts w:ascii="Times New Roman" w:hAnsi="Times New Roman"/>
                <w:sz w:val="23"/>
                <w:szCs w:val="23"/>
              </w:rPr>
            </w:pPr>
            <w:r w:rsidRPr="00A05A9F">
              <w:rPr>
                <w:rFonts w:ascii="Times New Roman" w:hAnsi="Times New Roman"/>
                <w:sz w:val="23"/>
                <w:szCs w:val="23"/>
              </w:rPr>
              <w:t xml:space="preserve">  Надання </w:t>
            </w:r>
            <w:r w:rsidRPr="00A05A9F">
              <w:rPr>
                <w:rStyle w:val="hps"/>
                <w:rFonts w:ascii="Times New Roman" w:hAnsi="Times New Roman"/>
                <w:sz w:val="23"/>
                <w:szCs w:val="23"/>
              </w:rPr>
              <w:t>російській мові  статусу</w:t>
            </w:r>
            <w:r w:rsidRPr="00A05A9F">
              <w:rPr>
                <w:rFonts w:ascii="Times New Roman" w:hAnsi="Times New Roman"/>
                <w:sz w:val="23"/>
                <w:szCs w:val="23"/>
              </w:rPr>
              <w:t xml:space="preserve"> другої державної </w:t>
            </w:r>
          </w:p>
        </w:tc>
        <w:tc>
          <w:tcPr>
            <w:tcW w:w="993" w:type="dxa"/>
          </w:tcPr>
          <w:p w:rsidR="00A51C32" w:rsidRPr="00A05A9F" w:rsidRDefault="00A51C32" w:rsidP="00927AAD">
            <w:pPr>
              <w:ind w:right="283"/>
              <w:jc w:val="right"/>
              <w:rPr>
                <w:sz w:val="23"/>
                <w:szCs w:val="23"/>
                <w:lang w:val="uk-UA"/>
              </w:rPr>
            </w:pPr>
            <w:r w:rsidRPr="00A05A9F">
              <w:rPr>
                <w:sz w:val="23"/>
                <w:szCs w:val="23"/>
                <w:lang w:val="uk-UA"/>
              </w:rPr>
              <w:t>2,5</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4,7</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23,8</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8,5</w:t>
            </w:r>
          </w:p>
        </w:tc>
        <w:tc>
          <w:tcPr>
            <w:tcW w:w="1134" w:type="dxa"/>
          </w:tcPr>
          <w:p w:rsidR="00A51C32" w:rsidRPr="00A05A9F" w:rsidRDefault="00A51C32" w:rsidP="00927AAD">
            <w:pPr>
              <w:ind w:right="283"/>
              <w:jc w:val="center"/>
              <w:rPr>
                <w:sz w:val="23"/>
                <w:szCs w:val="23"/>
                <w:lang w:val="uk-UA"/>
              </w:rPr>
            </w:pPr>
            <w:r w:rsidRPr="00A05A9F">
              <w:rPr>
                <w:sz w:val="23"/>
                <w:szCs w:val="23"/>
                <w:lang w:val="uk-UA"/>
              </w:rPr>
              <w:t>22,2</w:t>
            </w:r>
          </w:p>
        </w:tc>
      </w:tr>
      <w:tr w:rsidR="00A51C32" w:rsidRPr="00A05A9F" w:rsidTr="00A51C32">
        <w:trPr>
          <w:trHeight w:val="261"/>
        </w:trPr>
        <w:tc>
          <w:tcPr>
            <w:tcW w:w="4149"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 xml:space="preserve"> Амністія  </w:t>
            </w:r>
            <w:r w:rsidRPr="00A05A9F">
              <w:rPr>
                <w:rStyle w:val="hps"/>
                <w:rFonts w:ascii="Times New Roman" w:hAnsi="Times New Roman"/>
                <w:sz w:val="23"/>
                <w:szCs w:val="23"/>
              </w:rPr>
              <w:t>всім тим</w:t>
            </w:r>
            <w:r w:rsidRPr="00A05A9F">
              <w:rPr>
                <w:rFonts w:ascii="Times New Roman" w:hAnsi="Times New Roman"/>
                <w:sz w:val="23"/>
                <w:szCs w:val="23"/>
              </w:rPr>
              <w:t>, хто брав участь у</w:t>
            </w:r>
            <w:r w:rsidRPr="00A05A9F">
              <w:rPr>
                <w:rStyle w:val="hps"/>
                <w:rFonts w:ascii="Times New Roman" w:hAnsi="Times New Roman"/>
                <w:sz w:val="23"/>
                <w:szCs w:val="23"/>
              </w:rPr>
              <w:t xml:space="preserve"> бойових діях на</w:t>
            </w:r>
            <w:r w:rsidRPr="00A05A9F">
              <w:rPr>
                <w:rFonts w:ascii="Times New Roman" w:hAnsi="Times New Roman"/>
                <w:sz w:val="23"/>
                <w:szCs w:val="23"/>
              </w:rPr>
              <w:t xml:space="preserve"> </w:t>
            </w:r>
            <w:r w:rsidRPr="00A05A9F">
              <w:rPr>
                <w:rStyle w:val="hps"/>
                <w:rFonts w:ascii="Times New Roman" w:hAnsi="Times New Roman"/>
                <w:sz w:val="23"/>
                <w:szCs w:val="23"/>
              </w:rPr>
              <w:t>Донбасі</w:t>
            </w:r>
          </w:p>
        </w:tc>
        <w:tc>
          <w:tcPr>
            <w:tcW w:w="993" w:type="dxa"/>
          </w:tcPr>
          <w:p w:rsidR="00A51C32" w:rsidRPr="00A05A9F" w:rsidRDefault="00A51C32" w:rsidP="00927AAD">
            <w:pPr>
              <w:ind w:right="283"/>
              <w:jc w:val="right"/>
              <w:rPr>
                <w:sz w:val="23"/>
                <w:szCs w:val="23"/>
                <w:lang w:val="uk-UA"/>
              </w:rPr>
            </w:pPr>
            <w:r w:rsidRPr="00A05A9F">
              <w:rPr>
                <w:sz w:val="23"/>
                <w:szCs w:val="23"/>
                <w:lang w:val="uk-UA"/>
              </w:rPr>
              <w:t>0,5</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2,0</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5,9</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2,7</w:t>
            </w:r>
          </w:p>
        </w:tc>
        <w:tc>
          <w:tcPr>
            <w:tcW w:w="1134" w:type="dxa"/>
          </w:tcPr>
          <w:p w:rsidR="00A51C32" w:rsidRPr="00A05A9F" w:rsidRDefault="00A51C32" w:rsidP="00927AAD">
            <w:pPr>
              <w:ind w:right="283"/>
              <w:jc w:val="center"/>
              <w:rPr>
                <w:sz w:val="23"/>
                <w:szCs w:val="23"/>
                <w:lang w:val="uk-UA"/>
              </w:rPr>
            </w:pPr>
            <w:r w:rsidRPr="00A05A9F">
              <w:rPr>
                <w:sz w:val="23"/>
                <w:szCs w:val="23"/>
                <w:lang w:val="uk-UA"/>
              </w:rPr>
              <w:t>11,1</w:t>
            </w:r>
          </w:p>
        </w:tc>
      </w:tr>
      <w:tr w:rsidR="00A51C32" w:rsidRPr="00A05A9F" w:rsidTr="00A51C32">
        <w:trPr>
          <w:trHeight w:val="261"/>
        </w:trPr>
        <w:tc>
          <w:tcPr>
            <w:tcW w:w="4149"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 xml:space="preserve"> Змусити Росію припинити втручання в конфлікт на Донбасі (посилення  міжнародних  санкцій, тиск міжнародних структур на Росію)   </w:t>
            </w:r>
          </w:p>
        </w:tc>
        <w:tc>
          <w:tcPr>
            <w:tcW w:w="993" w:type="dxa"/>
          </w:tcPr>
          <w:p w:rsidR="00A51C32" w:rsidRPr="00A05A9F" w:rsidRDefault="00A51C32" w:rsidP="00927AAD">
            <w:pPr>
              <w:ind w:right="283"/>
              <w:jc w:val="right"/>
              <w:rPr>
                <w:sz w:val="23"/>
                <w:szCs w:val="23"/>
                <w:lang w:val="uk-UA"/>
              </w:rPr>
            </w:pPr>
            <w:r w:rsidRPr="00A05A9F">
              <w:rPr>
                <w:sz w:val="23"/>
                <w:szCs w:val="23"/>
                <w:lang w:val="uk-UA"/>
              </w:rPr>
              <w:t>51,5</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39,0</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30,5</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16,9</w:t>
            </w:r>
          </w:p>
        </w:tc>
        <w:tc>
          <w:tcPr>
            <w:tcW w:w="1134" w:type="dxa"/>
          </w:tcPr>
          <w:p w:rsidR="00A51C32" w:rsidRPr="00A05A9F" w:rsidRDefault="00A51C32" w:rsidP="00927AAD">
            <w:pPr>
              <w:ind w:right="283"/>
              <w:jc w:val="center"/>
              <w:rPr>
                <w:sz w:val="23"/>
                <w:szCs w:val="23"/>
                <w:lang w:val="uk-UA"/>
              </w:rPr>
            </w:pPr>
            <w:r w:rsidRPr="00A05A9F">
              <w:rPr>
                <w:sz w:val="23"/>
                <w:szCs w:val="23"/>
                <w:lang w:val="uk-UA"/>
              </w:rPr>
              <w:t>11,9</w:t>
            </w:r>
          </w:p>
        </w:tc>
      </w:tr>
      <w:tr w:rsidR="00A51C32" w:rsidRPr="00A05A9F" w:rsidTr="00A51C32">
        <w:trPr>
          <w:trHeight w:val="468"/>
        </w:trPr>
        <w:tc>
          <w:tcPr>
            <w:tcW w:w="4149"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 xml:space="preserve"> Припинення  фінансува</w:t>
            </w:r>
            <w:r w:rsidR="00927AAD">
              <w:rPr>
                <w:rFonts w:ascii="Times New Roman" w:hAnsi="Times New Roman"/>
                <w:sz w:val="23"/>
                <w:szCs w:val="23"/>
              </w:rPr>
              <w:t xml:space="preserve">ння територій, зайнятих «ДНР» і </w:t>
            </w:r>
            <w:r w:rsidRPr="00A05A9F">
              <w:rPr>
                <w:rFonts w:ascii="Times New Roman" w:hAnsi="Times New Roman"/>
                <w:sz w:val="23"/>
                <w:szCs w:val="23"/>
              </w:rPr>
              <w:t>«ЛНР» (виплату пенсій, зарплат тощо)</w:t>
            </w:r>
          </w:p>
        </w:tc>
        <w:tc>
          <w:tcPr>
            <w:tcW w:w="993" w:type="dxa"/>
          </w:tcPr>
          <w:p w:rsidR="00A51C32" w:rsidRPr="00A05A9F" w:rsidRDefault="00A51C32" w:rsidP="00927AAD">
            <w:pPr>
              <w:ind w:right="283"/>
              <w:jc w:val="right"/>
              <w:rPr>
                <w:sz w:val="23"/>
                <w:szCs w:val="23"/>
                <w:lang w:val="uk-UA"/>
              </w:rPr>
            </w:pPr>
            <w:r w:rsidRPr="00A05A9F">
              <w:rPr>
                <w:sz w:val="23"/>
                <w:szCs w:val="23"/>
                <w:lang w:val="uk-UA"/>
              </w:rPr>
              <w:t>26,2</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10,3</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5,4</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8,0</w:t>
            </w:r>
          </w:p>
        </w:tc>
        <w:tc>
          <w:tcPr>
            <w:tcW w:w="1134" w:type="dxa"/>
          </w:tcPr>
          <w:p w:rsidR="00A51C32" w:rsidRPr="00A05A9F" w:rsidRDefault="00A51C32" w:rsidP="00927AAD">
            <w:pPr>
              <w:ind w:right="283"/>
              <w:jc w:val="center"/>
              <w:rPr>
                <w:sz w:val="23"/>
                <w:szCs w:val="23"/>
                <w:lang w:val="uk-UA"/>
              </w:rPr>
            </w:pPr>
            <w:r w:rsidRPr="00A05A9F">
              <w:rPr>
                <w:sz w:val="23"/>
                <w:szCs w:val="23"/>
                <w:lang w:val="uk-UA"/>
              </w:rPr>
              <w:t>4,0</w:t>
            </w:r>
          </w:p>
        </w:tc>
      </w:tr>
      <w:tr w:rsidR="00A51C32" w:rsidRPr="00A05A9F" w:rsidTr="00A51C32">
        <w:trPr>
          <w:trHeight w:val="974"/>
        </w:trPr>
        <w:tc>
          <w:tcPr>
            <w:tcW w:w="4149" w:type="dxa"/>
          </w:tcPr>
          <w:p w:rsidR="00A51C32" w:rsidRPr="00A05A9F" w:rsidRDefault="00A51C32" w:rsidP="00927AAD">
            <w:pPr>
              <w:pStyle w:val="a7"/>
              <w:ind w:right="283"/>
              <w:rPr>
                <w:rStyle w:val="hps"/>
                <w:rFonts w:ascii="Times New Roman" w:hAnsi="Times New Roman"/>
                <w:sz w:val="23"/>
                <w:szCs w:val="23"/>
              </w:rPr>
            </w:pPr>
            <w:r w:rsidRPr="00A05A9F">
              <w:rPr>
                <w:rFonts w:ascii="Times New Roman" w:hAnsi="Times New Roman"/>
                <w:sz w:val="23"/>
                <w:szCs w:val="23"/>
              </w:rPr>
              <w:t xml:space="preserve"> Відмова від  </w:t>
            </w:r>
            <w:r w:rsidRPr="00A05A9F">
              <w:rPr>
                <w:rStyle w:val="hps"/>
                <w:rFonts w:ascii="Times New Roman" w:hAnsi="Times New Roman"/>
                <w:sz w:val="23"/>
                <w:szCs w:val="23"/>
              </w:rPr>
              <w:t>перспективи</w:t>
            </w:r>
            <w:r w:rsidRPr="00A05A9F">
              <w:rPr>
                <w:rFonts w:ascii="Times New Roman" w:hAnsi="Times New Roman"/>
                <w:sz w:val="23"/>
                <w:szCs w:val="23"/>
              </w:rPr>
              <w:t xml:space="preserve"> </w:t>
            </w:r>
            <w:r w:rsidRPr="00A05A9F">
              <w:rPr>
                <w:rStyle w:val="hps"/>
                <w:rFonts w:ascii="Times New Roman" w:hAnsi="Times New Roman"/>
                <w:sz w:val="23"/>
                <w:szCs w:val="23"/>
              </w:rPr>
              <w:t>членства</w:t>
            </w:r>
            <w:r w:rsidRPr="00A05A9F">
              <w:rPr>
                <w:rFonts w:ascii="Times New Roman" w:hAnsi="Times New Roman"/>
                <w:sz w:val="23"/>
                <w:szCs w:val="23"/>
              </w:rPr>
              <w:t xml:space="preserve"> </w:t>
            </w:r>
            <w:r w:rsidRPr="00A05A9F">
              <w:rPr>
                <w:rStyle w:val="hps"/>
                <w:rFonts w:ascii="Times New Roman" w:hAnsi="Times New Roman"/>
                <w:sz w:val="23"/>
                <w:szCs w:val="23"/>
              </w:rPr>
              <w:t>в НАТО</w:t>
            </w:r>
            <w:r w:rsidRPr="00A05A9F">
              <w:rPr>
                <w:rFonts w:ascii="Times New Roman" w:hAnsi="Times New Roman"/>
                <w:sz w:val="23"/>
                <w:szCs w:val="23"/>
              </w:rPr>
              <w:t xml:space="preserve">, закріплення в </w:t>
            </w:r>
            <w:r w:rsidRPr="00A05A9F">
              <w:rPr>
                <w:rStyle w:val="hps"/>
                <w:rFonts w:ascii="Times New Roman" w:hAnsi="Times New Roman"/>
                <w:sz w:val="23"/>
                <w:szCs w:val="23"/>
              </w:rPr>
              <w:t>Конституції</w:t>
            </w:r>
            <w:r w:rsidRPr="00A05A9F">
              <w:rPr>
                <w:rFonts w:ascii="Times New Roman" w:hAnsi="Times New Roman"/>
                <w:sz w:val="23"/>
                <w:szCs w:val="23"/>
              </w:rPr>
              <w:t xml:space="preserve"> </w:t>
            </w:r>
            <w:r w:rsidRPr="00A05A9F">
              <w:rPr>
                <w:rStyle w:val="hps"/>
                <w:rFonts w:ascii="Times New Roman" w:hAnsi="Times New Roman"/>
                <w:sz w:val="23"/>
                <w:szCs w:val="23"/>
              </w:rPr>
              <w:t>нейтрального</w:t>
            </w:r>
            <w:r w:rsidRPr="00A05A9F">
              <w:rPr>
                <w:rFonts w:ascii="Times New Roman" w:hAnsi="Times New Roman"/>
                <w:sz w:val="23"/>
                <w:szCs w:val="23"/>
              </w:rPr>
              <w:t xml:space="preserve"> </w:t>
            </w:r>
            <w:r w:rsidRPr="00A05A9F">
              <w:rPr>
                <w:rStyle w:val="hps"/>
                <w:rFonts w:ascii="Times New Roman" w:hAnsi="Times New Roman"/>
                <w:sz w:val="23"/>
                <w:szCs w:val="23"/>
              </w:rPr>
              <w:t>статусу</w:t>
            </w:r>
            <w:r w:rsidRPr="00A05A9F">
              <w:rPr>
                <w:rFonts w:ascii="Times New Roman" w:hAnsi="Times New Roman"/>
                <w:sz w:val="23"/>
                <w:szCs w:val="23"/>
              </w:rPr>
              <w:t xml:space="preserve"> </w:t>
            </w:r>
            <w:r w:rsidRPr="00A05A9F">
              <w:rPr>
                <w:rStyle w:val="hps"/>
                <w:rFonts w:ascii="Times New Roman" w:hAnsi="Times New Roman"/>
                <w:sz w:val="23"/>
                <w:szCs w:val="23"/>
              </w:rPr>
              <w:t>України</w:t>
            </w:r>
          </w:p>
        </w:tc>
        <w:tc>
          <w:tcPr>
            <w:tcW w:w="993" w:type="dxa"/>
          </w:tcPr>
          <w:p w:rsidR="00A51C32" w:rsidRPr="00A05A9F" w:rsidRDefault="00A51C32" w:rsidP="00927AAD">
            <w:pPr>
              <w:ind w:right="283"/>
              <w:jc w:val="right"/>
              <w:rPr>
                <w:sz w:val="23"/>
                <w:szCs w:val="23"/>
                <w:lang w:val="uk-UA"/>
              </w:rPr>
            </w:pPr>
            <w:r w:rsidRPr="00A05A9F">
              <w:rPr>
                <w:sz w:val="23"/>
                <w:szCs w:val="23"/>
                <w:lang w:val="uk-UA"/>
              </w:rPr>
              <w:t>0,9</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2,1</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18,0</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9,7</w:t>
            </w:r>
          </w:p>
        </w:tc>
        <w:tc>
          <w:tcPr>
            <w:tcW w:w="1134" w:type="dxa"/>
          </w:tcPr>
          <w:p w:rsidR="00A51C32" w:rsidRPr="00A05A9F" w:rsidRDefault="00A51C32" w:rsidP="00927AAD">
            <w:pPr>
              <w:ind w:right="283"/>
              <w:jc w:val="center"/>
              <w:rPr>
                <w:sz w:val="23"/>
                <w:szCs w:val="23"/>
                <w:lang w:val="uk-UA"/>
              </w:rPr>
            </w:pPr>
            <w:r w:rsidRPr="00A05A9F">
              <w:rPr>
                <w:sz w:val="23"/>
                <w:szCs w:val="23"/>
                <w:lang w:val="uk-UA"/>
              </w:rPr>
              <w:t>13,5</w:t>
            </w:r>
          </w:p>
        </w:tc>
      </w:tr>
      <w:tr w:rsidR="00A51C32" w:rsidRPr="00A05A9F" w:rsidTr="00A51C32">
        <w:trPr>
          <w:trHeight w:val="974"/>
        </w:trPr>
        <w:tc>
          <w:tcPr>
            <w:tcW w:w="4149" w:type="dxa"/>
          </w:tcPr>
          <w:p w:rsidR="00A51C32" w:rsidRPr="00A05A9F" w:rsidRDefault="00A51C32" w:rsidP="00927AAD">
            <w:pPr>
              <w:pStyle w:val="a7"/>
              <w:ind w:right="283"/>
              <w:rPr>
                <w:rFonts w:ascii="Times New Roman" w:hAnsi="Times New Roman"/>
                <w:sz w:val="23"/>
                <w:szCs w:val="23"/>
              </w:rPr>
            </w:pPr>
            <w:r w:rsidRPr="00A05A9F">
              <w:rPr>
                <w:rStyle w:val="hps"/>
                <w:rFonts w:ascii="Times New Roman" w:hAnsi="Times New Roman"/>
                <w:sz w:val="23"/>
                <w:szCs w:val="23"/>
              </w:rPr>
              <w:t xml:space="preserve">  Мир можна встановити  тільки  силою – військовою силою відновити  контроль України над територіями «ДНР» і «ЛНР» </w:t>
            </w:r>
          </w:p>
        </w:tc>
        <w:tc>
          <w:tcPr>
            <w:tcW w:w="993" w:type="dxa"/>
          </w:tcPr>
          <w:p w:rsidR="00A51C32" w:rsidRPr="00A05A9F" w:rsidRDefault="00A51C32" w:rsidP="00927AAD">
            <w:pPr>
              <w:ind w:right="283"/>
              <w:jc w:val="right"/>
              <w:rPr>
                <w:sz w:val="23"/>
                <w:szCs w:val="23"/>
                <w:lang w:val="uk-UA"/>
              </w:rPr>
            </w:pPr>
            <w:r w:rsidRPr="00A05A9F">
              <w:rPr>
                <w:sz w:val="23"/>
                <w:szCs w:val="23"/>
                <w:lang w:val="uk-UA"/>
              </w:rPr>
              <w:t>23,1</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14,5</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11,3</w:t>
            </w:r>
          </w:p>
        </w:tc>
        <w:tc>
          <w:tcPr>
            <w:tcW w:w="1134" w:type="dxa"/>
          </w:tcPr>
          <w:p w:rsidR="00A51C32" w:rsidRPr="00A05A9F" w:rsidRDefault="00A51C32" w:rsidP="00927AAD">
            <w:pPr>
              <w:ind w:right="283"/>
              <w:jc w:val="right"/>
              <w:rPr>
                <w:sz w:val="23"/>
                <w:szCs w:val="23"/>
                <w:lang w:val="uk-UA"/>
              </w:rPr>
            </w:pPr>
            <w:r w:rsidRPr="00A05A9F">
              <w:rPr>
                <w:sz w:val="23"/>
                <w:szCs w:val="23"/>
                <w:lang w:val="uk-UA"/>
              </w:rPr>
              <w:t>4,8</w:t>
            </w:r>
          </w:p>
        </w:tc>
        <w:tc>
          <w:tcPr>
            <w:tcW w:w="1134" w:type="dxa"/>
          </w:tcPr>
          <w:p w:rsidR="00A51C32" w:rsidRPr="00A05A9F" w:rsidRDefault="00A51C32" w:rsidP="00927AAD">
            <w:pPr>
              <w:ind w:right="283"/>
              <w:jc w:val="center"/>
              <w:rPr>
                <w:sz w:val="23"/>
                <w:szCs w:val="23"/>
                <w:lang w:val="uk-UA"/>
              </w:rPr>
            </w:pPr>
            <w:r w:rsidRPr="00A05A9F">
              <w:rPr>
                <w:sz w:val="23"/>
                <w:szCs w:val="23"/>
                <w:lang w:val="uk-UA"/>
              </w:rPr>
              <w:t>0,0</w:t>
            </w:r>
          </w:p>
        </w:tc>
      </w:tr>
      <w:tr w:rsidR="00A51C32" w:rsidRPr="00A05A9F" w:rsidTr="00A51C32">
        <w:trPr>
          <w:trHeight w:val="488"/>
        </w:trPr>
        <w:tc>
          <w:tcPr>
            <w:tcW w:w="4149"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 xml:space="preserve"> Інше</w:t>
            </w:r>
          </w:p>
        </w:tc>
        <w:tc>
          <w:tcPr>
            <w:tcW w:w="993"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0,9</w:t>
            </w:r>
          </w:p>
        </w:tc>
        <w:tc>
          <w:tcPr>
            <w:tcW w:w="1134"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0,3</w:t>
            </w:r>
          </w:p>
        </w:tc>
        <w:tc>
          <w:tcPr>
            <w:tcW w:w="1134"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1,7</w:t>
            </w:r>
          </w:p>
        </w:tc>
        <w:tc>
          <w:tcPr>
            <w:tcW w:w="1134"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1,2</w:t>
            </w:r>
          </w:p>
        </w:tc>
        <w:tc>
          <w:tcPr>
            <w:tcW w:w="1134"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0,8</w:t>
            </w:r>
          </w:p>
        </w:tc>
      </w:tr>
      <w:tr w:rsidR="00A51C32" w:rsidRPr="00A05A9F" w:rsidTr="00A51C32">
        <w:trPr>
          <w:trHeight w:val="506"/>
        </w:trPr>
        <w:tc>
          <w:tcPr>
            <w:tcW w:w="4149" w:type="dxa"/>
          </w:tcPr>
          <w:p w:rsidR="00A51C32" w:rsidRPr="00A05A9F" w:rsidRDefault="00A51C32" w:rsidP="00927AAD">
            <w:pPr>
              <w:pStyle w:val="a7"/>
              <w:ind w:right="283"/>
              <w:rPr>
                <w:rFonts w:ascii="Times New Roman" w:hAnsi="Times New Roman"/>
                <w:b/>
                <w:sz w:val="23"/>
                <w:szCs w:val="23"/>
              </w:rPr>
            </w:pPr>
            <w:r w:rsidRPr="00A05A9F">
              <w:rPr>
                <w:rFonts w:ascii="Times New Roman" w:hAnsi="Times New Roman"/>
                <w:sz w:val="23"/>
                <w:szCs w:val="23"/>
              </w:rPr>
              <w:t xml:space="preserve">  ВАЖКО </w:t>
            </w:r>
            <w:r w:rsidRPr="00A05A9F">
              <w:rPr>
                <w:rStyle w:val="hps"/>
                <w:rFonts w:ascii="Times New Roman" w:hAnsi="Times New Roman"/>
                <w:sz w:val="23"/>
                <w:szCs w:val="23"/>
              </w:rPr>
              <w:t>СКАЗАТИ</w:t>
            </w:r>
          </w:p>
        </w:tc>
        <w:tc>
          <w:tcPr>
            <w:tcW w:w="993"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16,6</w:t>
            </w:r>
          </w:p>
        </w:tc>
        <w:tc>
          <w:tcPr>
            <w:tcW w:w="1134"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21,8</w:t>
            </w:r>
          </w:p>
        </w:tc>
        <w:tc>
          <w:tcPr>
            <w:tcW w:w="1134"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9,6</w:t>
            </w:r>
          </w:p>
        </w:tc>
        <w:tc>
          <w:tcPr>
            <w:tcW w:w="1134"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17,9</w:t>
            </w:r>
          </w:p>
        </w:tc>
        <w:tc>
          <w:tcPr>
            <w:tcW w:w="1134" w:type="dxa"/>
          </w:tcPr>
          <w:p w:rsidR="00A51C32" w:rsidRPr="00A05A9F" w:rsidRDefault="00A51C32" w:rsidP="00927AAD">
            <w:pPr>
              <w:pStyle w:val="a7"/>
              <w:ind w:right="283"/>
              <w:rPr>
                <w:rFonts w:ascii="Times New Roman" w:hAnsi="Times New Roman"/>
                <w:sz w:val="23"/>
                <w:szCs w:val="23"/>
              </w:rPr>
            </w:pPr>
            <w:r w:rsidRPr="00A05A9F">
              <w:rPr>
                <w:rFonts w:ascii="Times New Roman" w:hAnsi="Times New Roman"/>
                <w:sz w:val="23"/>
                <w:szCs w:val="23"/>
              </w:rPr>
              <w:t>11,9</w:t>
            </w:r>
          </w:p>
        </w:tc>
      </w:tr>
    </w:tbl>
    <w:p w:rsidR="00927AAD" w:rsidRDefault="00927AAD" w:rsidP="00927AAD">
      <w:pPr>
        <w:shd w:val="clear" w:color="auto" w:fill="FFFFFF" w:themeFill="background1"/>
        <w:ind w:left="-142" w:right="283"/>
        <w:rPr>
          <w:rStyle w:val="hps"/>
          <w:b/>
          <w:sz w:val="23"/>
          <w:szCs w:val="23"/>
          <w:lang w:val="uk-UA"/>
        </w:rPr>
      </w:pPr>
    </w:p>
    <w:p w:rsidR="005B5E10" w:rsidRDefault="005B5E10" w:rsidP="00927AAD">
      <w:pPr>
        <w:shd w:val="clear" w:color="auto" w:fill="FFFFFF" w:themeFill="background1"/>
        <w:ind w:left="-142" w:right="283"/>
        <w:rPr>
          <w:rStyle w:val="hps"/>
          <w:b/>
          <w:sz w:val="23"/>
          <w:szCs w:val="23"/>
          <w:lang w:val="uk-UA"/>
        </w:rPr>
      </w:pPr>
    </w:p>
    <w:p w:rsidR="005B5E10" w:rsidRDefault="005B5E10" w:rsidP="00927AAD">
      <w:pPr>
        <w:shd w:val="clear" w:color="auto" w:fill="FFFFFF" w:themeFill="background1"/>
        <w:ind w:left="-142" w:right="283"/>
        <w:rPr>
          <w:rStyle w:val="hps"/>
          <w:b/>
          <w:sz w:val="23"/>
          <w:szCs w:val="23"/>
          <w:lang w:val="uk-UA"/>
        </w:rPr>
      </w:pPr>
    </w:p>
    <w:p w:rsidR="005B5E10" w:rsidRDefault="005B5E10" w:rsidP="00927AAD">
      <w:pPr>
        <w:shd w:val="clear" w:color="auto" w:fill="FFFFFF" w:themeFill="background1"/>
        <w:ind w:left="-142" w:right="283"/>
        <w:rPr>
          <w:rStyle w:val="hps"/>
          <w:b/>
          <w:sz w:val="23"/>
          <w:szCs w:val="23"/>
          <w:lang w:val="uk-UA"/>
        </w:rPr>
      </w:pPr>
    </w:p>
    <w:p w:rsidR="005B5E10" w:rsidRDefault="005B5E10" w:rsidP="00927AAD">
      <w:pPr>
        <w:shd w:val="clear" w:color="auto" w:fill="FFFFFF" w:themeFill="background1"/>
        <w:ind w:left="-142" w:right="283"/>
        <w:rPr>
          <w:rStyle w:val="hps"/>
          <w:b/>
          <w:sz w:val="23"/>
          <w:szCs w:val="23"/>
          <w:lang w:val="uk-UA"/>
        </w:rPr>
      </w:pPr>
    </w:p>
    <w:p w:rsidR="005B5E10" w:rsidRDefault="005B5E10" w:rsidP="00927AAD">
      <w:pPr>
        <w:shd w:val="clear" w:color="auto" w:fill="FFFFFF" w:themeFill="background1"/>
        <w:ind w:left="-142" w:right="283"/>
        <w:rPr>
          <w:rStyle w:val="hps"/>
          <w:b/>
          <w:sz w:val="23"/>
          <w:szCs w:val="23"/>
          <w:lang w:val="uk-UA"/>
        </w:rPr>
      </w:pPr>
    </w:p>
    <w:p w:rsidR="005B5E10" w:rsidRDefault="005B5E10" w:rsidP="00927AAD">
      <w:pPr>
        <w:shd w:val="clear" w:color="auto" w:fill="FFFFFF" w:themeFill="background1"/>
        <w:ind w:left="-142" w:right="283"/>
        <w:rPr>
          <w:rStyle w:val="hps"/>
          <w:b/>
          <w:sz w:val="23"/>
          <w:szCs w:val="23"/>
          <w:lang w:val="uk-UA"/>
        </w:rPr>
      </w:pPr>
    </w:p>
    <w:p w:rsidR="005B5E10" w:rsidRDefault="005B5E10" w:rsidP="00927AAD">
      <w:pPr>
        <w:shd w:val="clear" w:color="auto" w:fill="FFFFFF" w:themeFill="background1"/>
        <w:ind w:left="-142" w:right="283"/>
        <w:rPr>
          <w:rStyle w:val="hps"/>
          <w:b/>
          <w:sz w:val="23"/>
          <w:szCs w:val="23"/>
          <w:lang w:val="uk-UA"/>
        </w:rPr>
      </w:pPr>
    </w:p>
    <w:p w:rsidR="005B5E10" w:rsidRDefault="005B5E10" w:rsidP="00927AAD">
      <w:pPr>
        <w:shd w:val="clear" w:color="auto" w:fill="FFFFFF" w:themeFill="background1"/>
        <w:ind w:left="-142" w:right="283"/>
        <w:rPr>
          <w:rStyle w:val="hps"/>
          <w:b/>
          <w:sz w:val="23"/>
          <w:szCs w:val="23"/>
          <w:lang w:val="uk-UA"/>
        </w:rPr>
      </w:pPr>
    </w:p>
    <w:p w:rsidR="00A51C32" w:rsidRPr="00A05A9F" w:rsidRDefault="00927AAD" w:rsidP="00927AAD">
      <w:pPr>
        <w:shd w:val="clear" w:color="auto" w:fill="FFFFFF" w:themeFill="background1"/>
        <w:ind w:left="-142" w:right="283"/>
        <w:rPr>
          <w:b/>
          <w:sz w:val="23"/>
          <w:szCs w:val="23"/>
          <w:lang w:val="uk-UA"/>
        </w:rPr>
      </w:pPr>
      <w:r>
        <w:rPr>
          <w:rStyle w:val="hps"/>
          <w:b/>
          <w:sz w:val="23"/>
          <w:szCs w:val="23"/>
          <w:lang w:val="uk-UA"/>
        </w:rPr>
        <w:lastRenderedPageBreak/>
        <w:t>На переговорах у</w:t>
      </w:r>
      <w:r w:rsidR="00A51C32" w:rsidRPr="00A05A9F">
        <w:rPr>
          <w:rStyle w:val="hps"/>
          <w:b/>
          <w:sz w:val="23"/>
          <w:szCs w:val="23"/>
          <w:lang w:val="uk-UA"/>
        </w:rPr>
        <w:t xml:space="preserve"> Парижі було </w:t>
      </w:r>
      <w:r>
        <w:rPr>
          <w:rStyle w:val="hps"/>
          <w:b/>
          <w:sz w:val="23"/>
          <w:szCs w:val="23"/>
          <w:lang w:val="uk-UA"/>
        </w:rPr>
        <w:t>ухвалено</w:t>
      </w:r>
      <w:r w:rsidR="00A51C32" w:rsidRPr="00A05A9F">
        <w:rPr>
          <w:rStyle w:val="hps"/>
          <w:b/>
          <w:sz w:val="23"/>
          <w:szCs w:val="23"/>
          <w:lang w:val="uk-UA"/>
        </w:rPr>
        <w:t xml:space="preserve"> рішення про проведення на територіях, контрольованих «ДНР» та «ЛНР»</w:t>
      </w:r>
      <w:r>
        <w:rPr>
          <w:rStyle w:val="hps"/>
          <w:b/>
          <w:sz w:val="23"/>
          <w:szCs w:val="23"/>
          <w:lang w:val="uk-UA"/>
        </w:rPr>
        <w:t>,</w:t>
      </w:r>
      <w:r w:rsidR="00A51C32" w:rsidRPr="00A05A9F">
        <w:rPr>
          <w:rStyle w:val="hps"/>
          <w:b/>
          <w:sz w:val="23"/>
          <w:szCs w:val="23"/>
          <w:lang w:val="uk-UA"/>
        </w:rPr>
        <w:t xml:space="preserve"> місцевих виборів. Як Ви вважаєте, за яких умов вони можливі?</w:t>
      </w:r>
      <w:r w:rsidR="00A51C32" w:rsidRPr="00A05A9F">
        <w:rPr>
          <w:rStyle w:val="hps"/>
          <w:b/>
          <w:i/>
          <w:sz w:val="23"/>
          <w:szCs w:val="23"/>
          <w:lang w:val="uk-UA"/>
        </w:rPr>
        <w:t xml:space="preserve"> </w:t>
      </w:r>
      <w:r w:rsidR="00A51C32" w:rsidRPr="00A05A9F">
        <w:rPr>
          <w:sz w:val="23"/>
          <w:szCs w:val="23"/>
          <w:lang w:val="uk-UA"/>
        </w:rPr>
        <w:t>МОЖЛИВО ДЕКІЛЬКА ВАРІАНТІВ ВІДПОВІДІ.</w:t>
      </w:r>
      <w:r w:rsidR="00A51C32" w:rsidRPr="00A05A9F">
        <w:rPr>
          <w:b/>
          <w:i/>
          <w:sz w:val="23"/>
          <w:szCs w:val="23"/>
          <w:lang w:val="uk-UA"/>
        </w:rPr>
        <w:t xml:space="preserve"> </w:t>
      </w:r>
      <w:r w:rsidR="00A51C32" w:rsidRPr="00A05A9F">
        <w:rPr>
          <w:b/>
          <w:sz w:val="23"/>
          <w:szCs w:val="23"/>
          <w:lang w:val="uk-UA"/>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1013"/>
        <w:gridCol w:w="1125"/>
        <w:gridCol w:w="1285"/>
        <w:gridCol w:w="992"/>
        <w:gridCol w:w="1276"/>
      </w:tblGrid>
      <w:tr w:rsidR="00A51C32" w:rsidRPr="00A05A9F" w:rsidTr="005B5E10">
        <w:trPr>
          <w:trHeight w:val="482"/>
        </w:trPr>
        <w:tc>
          <w:tcPr>
            <w:tcW w:w="4800" w:type="dxa"/>
          </w:tcPr>
          <w:p w:rsidR="00A51C32" w:rsidRPr="00A05A9F" w:rsidRDefault="00A51C32" w:rsidP="00927AAD">
            <w:pPr>
              <w:pStyle w:val="11"/>
              <w:ind w:right="283"/>
              <w:rPr>
                <w:rStyle w:val="hps"/>
                <w:rFonts w:ascii="Times New Roman" w:hAnsi="Times New Roman"/>
                <w:sz w:val="23"/>
                <w:szCs w:val="23"/>
              </w:rPr>
            </w:pPr>
          </w:p>
        </w:tc>
        <w:tc>
          <w:tcPr>
            <w:tcW w:w="1013"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Захід</w:t>
            </w:r>
          </w:p>
        </w:tc>
        <w:tc>
          <w:tcPr>
            <w:tcW w:w="112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Центр</w:t>
            </w:r>
          </w:p>
        </w:tc>
        <w:tc>
          <w:tcPr>
            <w:tcW w:w="128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Південь</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Схід</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 xml:space="preserve">Донбас </w:t>
            </w:r>
          </w:p>
        </w:tc>
      </w:tr>
      <w:tr w:rsidR="00A51C32" w:rsidRPr="00A05A9F" w:rsidTr="005B5E10">
        <w:trPr>
          <w:trHeight w:val="482"/>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Не треба ставити ніяких умов, просто визнати вибори, які там відбудуться  </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5,1</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6,1</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17,6</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14,5</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22,2</w:t>
            </w:r>
          </w:p>
        </w:tc>
      </w:tr>
      <w:tr w:rsidR="00A51C32" w:rsidRPr="00A05A9F" w:rsidTr="005B5E10">
        <w:trPr>
          <w:trHeight w:val="482"/>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Вибори мають відбуватися за українським законодавством </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53,0</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36,0</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35,1</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31,2</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25,4</w:t>
            </w:r>
          </w:p>
        </w:tc>
      </w:tr>
      <w:tr w:rsidR="00A51C32" w:rsidRPr="00A05A9F" w:rsidTr="005B5E10">
        <w:trPr>
          <w:trHeight w:val="718"/>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Повинні бути забезпечені можливості для участі усіх політичних партій, зареєстрованих в Україні</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8,3</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10,7</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20,9</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14,4</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14,3</w:t>
            </w:r>
          </w:p>
        </w:tc>
      </w:tr>
      <w:tr w:rsidR="00A51C32" w:rsidRPr="00A05A9F" w:rsidTr="005B5E10">
        <w:trPr>
          <w:trHeight w:val="1210"/>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Повинні бути забезпечені можливості для участі і тих  політичних партій та організацій, які не  зареєстровані в Україні, але діють на територіях "ДНР" та "ЛНР"</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1,4</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1,3</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15,9</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3,4</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7,9</w:t>
            </w:r>
          </w:p>
        </w:tc>
      </w:tr>
      <w:tr w:rsidR="00A51C32" w:rsidRPr="00A05A9F" w:rsidTr="005B5E10">
        <w:trPr>
          <w:trHeight w:val="965"/>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ОБСЄ та інші міжнародні та українські спостережні організації повинні мати можливість повного контролю за чесністю виборів</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26,0</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24,6</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25,5</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21,0</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11,9</w:t>
            </w:r>
          </w:p>
        </w:tc>
      </w:tr>
      <w:tr w:rsidR="00A51C32" w:rsidRPr="00A05A9F" w:rsidTr="005B5E10">
        <w:trPr>
          <w:trHeight w:val="718"/>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Вибори можуть відбутися за умови виведення російських військ з території «ДНР» та «ЛНР» </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33,6</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26,3</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38,1</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12,6</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11,1</w:t>
            </w:r>
          </w:p>
        </w:tc>
      </w:tr>
      <w:tr w:rsidR="00A51C32" w:rsidRPr="00A05A9F" w:rsidTr="005B5E10">
        <w:trPr>
          <w:trHeight w:val="482"/>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Повинен бути встановлений контроль України над кордоном з Росією </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32,7</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33,3</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27,6</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10,1</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12,7</w:t>
            </w:r>
          </w:p>
        </w:tc>
      </w:tr>
      <w:tr w:rsidR="00A51C32" w:rsidRPr="00A05A9F" w:rsidTr="005B5E10">
        <w:trPr>
          <w:trHeight w:val="482"/>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Бойовики на території «ДНР» та «ЛНР» повинні бути обеззброєні</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24,6</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24,6</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34,7</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9,2</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7,9</w:t>
            </w:r>
          </w:p>
        </w:tc>
      </w:tr>
      <w:tr w:rsidR="00A51C32" w:rsidRPr="00A05A9F" w:rsidTr="005B5E10">
        <w:trPr>
          <w:trHeight w:val="246"/>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Інше</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1,1</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0,6</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1,3</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0,5</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0,0</w:t>
            </w:r>
          </w:p>
        </w:tc>
      </w:tr>
      <w:tr w:rsidR="00A51C32" w:rsidRPr="00A05A9F" w:rsidTr="005B5E10">
        <w:trPr>
          <w:trHeight w:val="246"/>
        </w:trPr>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ВАЖКО СКАЗАТИ   </w:t>
            </w:r>
          </w:p>
        </w:tc>
        <w:tc>
          <w:tcPr>
            <w:tcW w:w="1013" w:type="dxa"/>
            <w:vAlign w:val="bottom"/>
          </w:tcPr>
          <w:p w:rsidR="00A51C32" w:rsidRPr="00A05A9F" w:rsidRDefault="00A51C32" w:rsidP="00927AAD">
            <w:pPr>
              <w:ind w:right="283"/>
              <w:jc w:val="right"/>
              <w:rPr>
                <w:sz w:val="23"/>
                <w:szCs w:val="23"/>
                <w:lang w:val="uk-UA"/>
              </w:rPr>
            </w:pPr>
            <w:r w:rsidRPr="00A05A9F">
              <w:rPr>
                <w:sz w:val="23"/>
                <w:szCs w:val="23"/>
                <w:lang w:val="uk-UA"/>
              </w:rPr>
              <w:t>16,6</w:t>
            </w:r>
          </w:p>
        </w:tc>
        <w:tc>
          <w:tcPr>
            <w:tcW w:w="1125" w:type="dxa"/>
          </w:tcPr>
          <w:p w:rsidR="00A51C32" w:rsidRPr="00A05A9F" w:rsidRDefault="00A51C32" w:rsidP="00927AAD">
            <w:pPr>
              <w:ind w:right="283"/>
              <w:jc w:val="right"/>
              <w:rPr>
                <w:sz w:val="23"/>
                <w:szCs w:val="23"/>
                <w:lang w:val="uk-UA"/>
              </w:rPr>
            </w:pPr>
            <w:r w:rsidRPr="00A05A9F">
              <w:rPr>
                <w:sz w:val="23"/>
                <w:szCs w:val="23"/>
                <w:lang w:val="uk-UA"/>
              </w:rPr>
              <w:t>22,3</w:t>
            </w:r>
          </w:p>
        </w:tc>
        <w:tc>
          <w:tcPr>
            <w:tcW w:w="1285" w:type="dxa"/>
          </w:tcPr>
          <w:p w:rsidR="00A51C32" w:rsidRPr="00A05A9F" w:rsidRDefault="00A51C32" w:rsidP="00927AAD">
            <w:pPr>
              <w:ind w:right="283"/>
              <w:jc w:val="right"/>
              <w:rPr>
                <w:sz w:val="23"/>
                <w:szCs w:val="23"/>
                <w:lang w:val="uk-UA"/>
              </w:rPr>
            </w:pPr>
            <w:r w:rsidRPr="00A05A9F">
              <w:rPr>
                <w:sz w:val="23"/>
                <w:szCs w:val="23"/>
                <w:lang w:val="uk-UA"/>
              </w:rPr>
              <w:t>15,5</w:t>
            </w:r>
          </w:p>
        </w:tc>
        <w:tc>
          <w:tcPr>
            <w:tcW w:w="992" w:type="dxa"/>
          </w:tcPr>
          <w:p w:rsidR="00A51C32" w:rsidRPr="00A05A9F" w:rsidRDefault="00A51C32" w:rsidP="00927AAD">
            <w:pPr>
              <w:ind w:right="283"/>
              <w:jc w:val="right"/>
              <w:rPr>
                <w:sz w:val="23"/>
                <w:szCs w:val="23"/>
                <w:lang w:val="uk-UA"/>
              </w:rPr>
            </w:pPr>
            <w:r w:rsidRPr="00A05A9F">
              <w:rPr>
                <w:sz w:val="23"/>
                <w:szCs w:val="23"/>
                <w:lang w:val="uk-UA"/>
              </w:rPr>
              <w:t>23,7</w:t>
            </w:r>
          </w:p>
        </w:tc>
        <w:tc>
          <w:tcPr>
            <w:tcW w:w="1276" w:type="dxa"/>
          </w:tcPr>
          <w:p w:rsidR="00A51C32" w:rsidRPr="00A05A9F" w:rsidRDefault="00A51C32" w:rsidP="00927AAD">
            <w:pPr>
              <w:ind w:right="283"/>
              <w:jc w:val="right"/>
              <w:rPr>
                <w:sz w:val="23"/>
                <w:szCs w:val="23"/>
                <w:lang w:val="uk-UA"/>
              </w:rPr>
            </w:pPr>
            <w:r w:rsidRPr="00A05A9F">
              <w:rPr>
                <w:sz w:val="23"/>
                <w:szCs w:val="23"/>
                <w:lang w:val="uk-UA"/>
              </w:rPr>
              <w:t>35,7</w:t>
            </w:r>
          </w:p>
        </w:tc>
      </w:tr>
    </w:tbl>
    <w:p w:rsidR="00A51C32" w:rsidRPr="00A05A9F" w:rsidRDefault="00A51C32" w:rsidP="00927AAD">
      <w:pPr>
        <w:pStyle w:val="11"/>
        <w:ind w:right="283"/>
        <w:rPr>
          <w:rStyle w:val="hps"/>
          <w:rFonts w:ascii="Times New Roman" w:hAnsi="Times New Roman"/>
          <w:b/>
          <w:sz w:val="23"/>
          <w:szCs w:val="23"/>
        </w:rPr>
      </w:pPr>
    </w:p>
    <w:p w:rsidR="00A51C32" w:rsidRPr="00A05A9F" w:rsidRDefault="00A51C32" w:rsidP="00927AAD">
      <w:pPr>
        <w:pStyle w:val="11"/>
        <w:ind w:right="283"/>
        <w:rPr>
          <w:rStyle w:val="hps"/>
          <w:rFonts w:ascii="Times New Roman" w:hAnsi="Times New Roman"/>
          <w:b/>
          <w:sz w:val="23"/>
          <w:szCs w:val="23"/>
        </w:rPr>
      </w:pPr>
      <w:r w:rsidRPr="00A05A9F">
        <w:rPr>
          <w:rStyle w:val="hps"/>
          <w:rFonts w:ascii="Times New Roman" w:hAnsi="Times New Roman"/>
          <w:b/>
          <w:sz w:val="23"/>
          <w:szCs w:val="23"/>
        </w:rPr>
        <w:t>Як Ви ставитеся до того, щоб на Донбасі були введені міжнародні миротворчі сили?</w:t>
      </w:r>
    </w:p>
    <w:tbl>
      <w:tblPr>
        <w:tblStyle w:val="ac"/>
        <w:tblW w:w="10491" w:type="dxa"/>
        <w:tblInd w:w="-318" w:type="dxa"/>
        <w:tblLook w:val="04A0" w:firstRow="1" w:lastRow="0" w:firstColumn="1" w:lastColumn="0" w:noHBand="0" w:noVBand="1"/>
      </w:tblPr>
      <w:tblGrid>
        <w:gridCol w:w="4800"/>
        <w:gridCol w:w="1013"/>
        <w:gridCol w:w="1125"/>
        <w:gridCol w:w="1285"/>
        <w:gridCol w:w="992"/>
        <w:gridCol w:w="1276"/>
      </w:tblGrid>
      <w:tr w:rsidR="00A51C32" w:rsidRPr="00A05A9F" w:rsidTr="005B5E10">
        <w:tc>
          <w:tcPr>
            <w:tcW w:w="4800" w:type="dxa"/>
          </w:tcPr>
          <w:p w:rsidR="00A51C32" w:rsidRPr="00A05A9F" w:rsidRDefault="00A51C32" w:rsidP="00927AAD">
            <w:pPr>
              <w:pStyle w:val="a7"/>
              <w:ind w:right="283"/>
              <w:rPr>
                <w:rFonts w:ascii="Times New Roman" w:hAnsi="Times New Roman"/>
                <w:color w:val="000000"/>
                <w:sz w:val="23"/>
                <w:szCs w:val="23"/>
              </w:rPr>
            </w:pPr>
          </w:p>
        </w:tc>
        <w:tc>
          <w:tcPr>
            <w:tcW w:w="1013"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Захід</w:t>
            </w:r>
          </w:p>
        </w:tc>
        <w:tc>
          <w:tcPr>
            <w:tcW w:w="112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Центр</w:t>
            </w:r>
          </w:p>
        </w:tc>
        <w:tc>
          <w:tcPr>
            <w:tcW w:w="128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Південь</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Схід</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 xml:space="preserve">Донбас </w:t>
            </w:r>
          </w:p>
        </w:tc>
      </w:tr>
      <w:tr w:rsidR="00A51C32" w:rsidRPr="00A05A9F" w:rsidTr="005B5E10">
        <w:tc>
          <w:tcPr>
            <w:tcW w:w="4800" w:type="dxa"/>
          </w:tcPr>
          <w:p w:rsidR="00A51C32" w:rsidRPr="00A05A9F" w:rsidRDefault="00A51C32" w:rsidP="00927AAD">
            <w:pPr>
              <w:pStyle w:val="11"/>
              <w:ind w:right="283"/>
              <w:rPr>
                <w:rStyle w:val="hps"/>
                <w:rFonts w:ascii="Times New Roman" w:hAnsi="Times New Roman"/>
                <w:b/>
                <w:sz w:val="23"/>
                <w:szCs w:val="23"/>
              </w:rPr>
            </w:pPr>
            <w:r w:rsidRPr="00A05A9F">
              <w:rPr>
                <w:rStyle w:val="hps"/>
                <w:rFonts w:ascii="Times New Roman" w:hAnsi="Times New Roman"/>
                <w:sz w:val="23"/>
                <w:szCs w:val="23"/>
              </w:rPr>
              <w:t xml:space="preserve"> </w:t>
            </w:r>
            <w:r w:rsidRPr="00A05A9F">
              <w:rPr>
                <w:rStyle w:val="hps"/>
                <w:rFonts w:ascii="Times New Roman" w:hAnsi="Times New Roman"/>
                <w:b/>
                <w:sz w:val="23"/>
                <w:szCs w:val="23"/>
              </w:rPr>
              <w:t xml:space="preserve">Позитивно </w:t>
            </w:r>
          </w:p>
        </w:tc>
        <w:tc>
          <w:tcPr>
            <w:tcW w:w="1013"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70.3</w:t>
            </w:r>
          </w:p>
        </w:tc>
        <w:tc>
          <w:tcPr>
            <w:tcW w:w="112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59.5</w:t>
            </w:r>
          </w:p>
        </w:tc>
        <w:tc>
          <w:tcPr>
            <w:tcW w:w="128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44.8</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33.3</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15.9</w:t>
            </w:r>
          </w:p>
        </w:tc>
      </w:tr>
      <w:tr w:rsidR="00A51C32" w:rsidRPr="00A05A9F" w:rsidTr="005B5E10">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w:t>
            </w:r>
            <w:r w:rsidRPr="00A05A9F">
              <w:rPr>
                <w:rStyle w:val="hps"/>
                <w:rFonts w:ascii="Times New Roman" w:hAnsi="Times New Roman"/>
                <w:b/>
                <w:sz w:val="23"/>
                <w:szCs w:val="23"/>
              </w:rPr>
              <w:t xml:space="preserve">Негативно </w:t>
            </w:r>
            <w:r w:rsidRPr="00A05A9F">
              <w:rPr>
                <w:rStyle w:val="hps"/>
                <w:rFonts w:ascii="Times New Roman" w:hAnsi="Times New Roman"/>
                <w:sz w:val="23"/>
                <w:szCs w:val="23"/>
              </w:rPr>
              <w:t xml:space="preserve"> </w:t>
            </w:r>
          </w:p>
        </w:tc>
        <w:tc>
          <w:tcPr>
            <w:tcW w:w="1013"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13.9</w:t>
            </w:r>
          </w:p>
        </w:tc>
        <w:tc>
          <w:tcPr>
            <w:tcW w:w="112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18.8</w:t>
            </w:r>
          </w:p>
        </w:tc>
        <w:tc>
          <w:tcPr>
            <w:tcW w:w="128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38.1</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38.9</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68.3</w:t>
            </w:r>
          </w:p>
        </w:tc>
      </w:tr>
      <w:tr w:rsidR="00A51C32" w:rsidRPr="00A05A9F" w:rsidTr="005B5E10">
        <w:tc>
          <w:tcPr>
            <w:tcW w:w="4800" w:type="dxa"/>
          </w:tcPr>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sz w:val="23"/>
                <w:szCs w:val="23"/>
              </w:rPr>
              <w:t xml:space="preserve"> ВАЖКО СКАЗАТИ   </w:t>
            </w:r>
          </w:p>
        </w:tc>
        <w:tc>
          <w:tcPr>
            <w:tcW w:w="1013"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15.7</w:t>
            </w:r>
          </w:p>
        </w:tc>
        <w:tc>
          <w:tcPr>
            <w:tcW w:w="112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21.8</w:t>
            </w:r>
          </w:p>
        </w:tc>
        <w:tc>
          <w:tcPr>
            <w:tcW w:w="1285"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17.2</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27.8</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15.9</w:t>
            </w:r>
          </w:p>
        </w:tc>
      </w:tr>
    </w:tbl>
    <w:p w:rsidR="00A51C32" w:rsidRPr="00A05A9F" w:rsidRDefault="00A51C32" w:rsidP="00927AAD">
      <w:pPr>
        <w:pStyle w:val="11"/>
        <w:ind w:right="283"/>
        <w:rPr>
          <w:rStyle w:val="hps"/>
          <w:rFonts w:ascii="Times New Roman" w:hAnsi="Times New Roman"/>
          <w:sz w:val="23"/>
          <w:szCs w:val="23"/>
        </w:rPr>
      </w:pPr>
      <w:r w:rsidRPr="00A05A9F">
        <w:rPr>
          <w:rStyle w:val="hps"/>
          <w:rFonts w:ascii="Times New Roman" w:hAnsi="Times New Roman"/>
          <w:b/>
          <w:sz w:val="23"/>
          <w:szCs w:val="23"/>
        </w:rPr>
        <w:t>Якщо говорити про політичне майбутнє територій "ДНР" та "ЛНР", якому варіанту Ви б наддали перевагу?</w:t>
      </w:r>
      <w:r w:rsidRPr="00A05A9F">
        <w:rPr>
          <w:rStyle w:val="hps"/>
          <w:rFonts w:ascii="Times New Roman" w:hAnsi="Times New Roman"/>
          <w:sz w:val="23"/>
          <w:szCs w:val="23"/>
        </w:rPr>
        <w:t xml:space="preserve"> </w:t>
      </w:r>
    </w:p>
    <w:tbl>
      <w:tblPr>
        <w:tblStyle w:val="ac"/>
        <w:tblW w:w="10491" w:type="dxa"/>
        <w:tblInd w:w="-318" w:type="dxa"/>
        <w:tblLayout w:type="fixed"/>
        <w:tblLook w:val="04A0" w:firstRow="1" w:lastRow="0" w:firstColumn="1" w:lastColumn="0" w:noHBand="0" w:noVBand="1"/>
      </w:tblPr>
      <w:tblGrid>
        <w:gridCol w:w="4821"/>
        <w:gridCol w:w="992"/>
        <w:gridCol w:w="1134"/>
        <w:gridCol w:w="1276"/>
        <w:gridCol w:w="992"/>
        <w:gridCol w:w="1276"/>
      </w:tblGrid>
      <w:tr w:rsidR="005B5E10" w:rsidRPr="00A05A9F" w:rsidTr="005B5E10">
        <w:tc>
          <w:tcPr>
            <w:tcW w:w="4821" w:type="dxa"/>
          </w:tcPr>
          <w:p w:rsidR="00A51C32" w:rsidRPr="00A05A9F" w:rsidRDefault="00A51C32" w:rsidP="00927AAD">
            <w:pPr>
              <w:pStyle w:val="a7"/>
              <w:ind w:right="283"/>
              <w:rPr>
                <w:rFonts w:ascii="Times New Roman" w:hAnsi="Times New Roman"/>
                <w:color w:val="000000"/>
                <w:sz w:val="23"/>
                <w:szCs w:val="23"/>
              </w:rPr>
            </w:pPr>
          </w:p>
        </w:tc>
        <w:tc>
          <w:tcPr>
            <w:tcW w:w="992" w:type="dxa"/>
          </w:tcPr>
          <w:p w:rsidR="00A51C32" w:rsidRPr="005B5E10" w:rsidRDefault="00A51C32" w:rsidP="00927AAD">
            <w:pPr>
              <w:pStyle w:val="a7"/>
              <w:ind w:right="283"/>
              <w:rPr>
                <w:rFonts w:ascii="Times New Roman" w:hAnsi="Times New Roman"/>
                <w:color w:val="000000"/>
              </w:rPr>
            </w:pPr>
            <w:r w:rsidRPr="005B5E10">
              <w:rPr>
                <w:rFonts w:ascii="Times New Roman" w:hAnsi="Times New Roman"/>
                <w:color w:val="000000"/>
              </w:rPr>
              <w:t>Захід</w:t>
            </w:r>
          </w:p>
        </w:tc>
        <w:tc>
          <w:tcPr>
            <w:tcW w:w="1134" w:type="dxa"/>
          </w:tcPr>
          <w:p w:rsidR="00A51C32" w:rsidRPr="005B5E10" w:rsidRDefault="00A51C32" w:rsidP="00927AAD">
            <w:pPr>
              <w:pStyle w:val="a7"/>
              <w:ind w:right="283"/>
              <w:rPr>
                <w:rFonts w:ascii="Times New Roman" w:hAnsi="Times New Roman"/>
                <w:color w:val="000000"/>
              </w:rPr>
            </w:pPr>
            <w:r w:rsidRPr="005B5E10">
              <w:rPr>
                <w:rFonts w:ascii="Times New Roman" w:hAnsi="Times New Roman"/>
                <w:color w:val="000000"/>
              </w:rPr>
              <w:t>Центр</w:t>
            </w:r>
          </w:p>
        </w:tc>
        <w:tc>
          <w:tcPr>
            <w:tcW w:w="1276" w:type="dxa"/>
          </w:tcPr>
          <w:p w:rsidR="00A51C32" w:rsidRPr="005B5E10" w:rsidRDefault="00A51C32" w:rsidP="00927AAD">
            <w:pPr>
              <w:pStyle w:val="a7"/>
              <w:ind w:right="283"/>
              <w:rPr>
                <w:rFonts w:ascii="Times New Roman" w:hAnsi="Times New Roman"/>
                <w:color w:val="000000"/>
              </w:rPr>
            </w:pPr>
            <w:r w:rsidRPr="005B5E10">
              <w:rPr>
                <w:rFonts w:ascii="Times New Roman" w:hAnsi="Times New Roman"/>
                <w:color w:val="000000"/>
              </w:rPr>
              <w:t>Південь</w:t>
            </w:r>
          </w:p>
        </w:tc>
        <w:tc>
          <w:tcPr>
            <w:tcW w:w="992" w:type="dxa"/>
          </w:tcPr>
          <w:p w:rsidR="00A51C32" w:rsidRPr="005B5E10" w:rsidRDefault="00A51C32" w:rsidP="00927AAD">
            <w:pPr>
              <w:pStyle w:val="a7"/>
              <w:ind w:right="283"/>
              <w:rPr>
                <w:rFonts w:ascii="Times New Roman" w:hAnsi="Times New Roman"/>
                <w:color w:val="000000"/>
              </w:rPr>
            </w:pPr>
            <w:r w:rsidRPr="005B5E10">
              <w:rPr>
                <w:rFonts w:ascii="Times New Roman" w:hAnsi="Times New Roman"/>
                <w:color w:val="000000"/>
              </w:rPr>
              <w:t>Схід</w:t>
            </w:r>
          </w:p>
        </w:tc>
        <w:tc>
          <w:tcPr>
            <w:tcW w:w="1276" w:type="dxa"/>
          </w:tcPr>
          <w:p w:rsidR="00A51C32" w:rsidRPr="005B5E10" w:rsidRDefault="00A51C32" w:rsidP="00927AAD">
            <w:pPr>
              <w:pStyle w:val="a7"/>
              <w:ind w:right="283"/>
              <w:rPr>
                <w:rFonts w:ascii="Times New Roman" w:hAnsi="Times New Roman"/>
                <w:color w:val="000000"/>
              </w:rPr>
            </w:pPr>
            <w:r w:rsidRPr="005B5E10">
              <w:rPr>
                <w:rFonts w:ascii="Times New Roman" w:hAnsi="Times New Roman"/>
                <w:color w:val="000000"/>
              </w:rPr>
              <w:t xml:space="preserve">Донбас </w:t>
            </w:r>
          </w:p>
        </w:tc>
      </w:tr>
      <w:tr w:rsidR="005B5E10" w:rsidRPr="00A05A9F" w:rsidTr="005B5E10">
        <w:tc>
          <w:tcPr>
            <w:tcW w:w="4821" w:type="dxa"/>
          </w:tcPr>
          <w:p w:rsidR="00A51C32" w:rsidRPr="00A05A9F" w:rsidRDefault="00A51C32" w:rsidP="00927AAD">
            <w:pPr>
              <w:pStyle w:val="11"/>
              <w:ind w:right="283"/>
              <w:rPr>
                <w:rFonts w:ascii="Times New Roman" w:hAnsi="Times New Roman"/>
                <w:sz w:val="23"/>
                <w:szCs w:val="23"/>
              </w:rPr>
            </w:pPr>
            <w:r w:rsidRPr="00A05A9F">
              <w:rPr>
                <w:rFonts w:ascii="Times New Roman" w:hAnsi="Times New Roman"/>
                <w:sz w:val="23"/>
                <w:szCs w:val="23"/>
              </w:rPr>
              <w:t xml:space="preserve"> Щоб ці території повернулися у склад Донецької та Луганської областей України на тих же умовах, що були раніше </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71.4</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48</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40.8</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32.4</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28.8</w:t>
            </w:r>
          </w:p>
        </w:tc>
      </w:tr>
      <w:tr w:rsidR="005B5E10" w:rsidRPr="00A05A9F" w:rsidTr="005B5E10">
        <w:tc>
          <w:tcPr>
            <w:tcW w:w="4821" w:type="dxa"/>
          </w:tcPr>
          <w:p w:rsidR="00A51C32" w:rsidRPr="00A05A9F" w:rsidRDefault="00A51C32" w:rsidP="00927AAD">
            <w:pPr>
              <w:pStyle w:val="11"/>
              <w:ind w:right="283"/>
              <w:rPr>
                <w:rFonts w:ascii="Times New Roman" w:hAnsi="Times New Roman"/>
                <w:sz w:val="23"/>
                <w:szCs w:val="23"/>
              </w:rPr>
            </w:pPr>
            <w:r w:rsidRPr="00A05A9F">
              <w:rPr>
                <w:rFonts w:ascii="Times New Roman" w:hAnsi="Times New Roman"/>
                <w:sz w:val="23"/>
                <w:szCs w:val="23"/>
              </w:rPr>
              <w:t xml:space="preserve"> Щоб ці території повернулися під контроль України, але отримали більше незалежності від Києва </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6</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25.7</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28.6</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33.8</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27.2</w:t>
            </w:r>
          </w:p>
        </w:tc>
      </w:tr>
      <w:tr w:rsidR="005B5E10" w:rsidRPr="00A05A9F" w:rsidTr="005B5E10">
        <w:tc>
          <w:tcPr>
            <w:tcW w:w="4821" w:type="dxa"/>
          </w:tcPr>
          <w:p w:rsidR="00A51C32" w:rsidRPr="00A05A9F" w:rsidRDefault="00A51C32" w:rsidP="00927AAD">
            <w:pPr>
              <w:pStyle w:val="11"/>
              <w:ind w:right="283"/>
              <w:rPr>
                <w:rFonts w:ascii="Times New Roman" w:hAnsi="Times New Roman"/>
                <w:sz w:val="23"/>
                <w:szCs w:val="23"/>
              </w:rPr>
            </w:pPr>
            <w:r w:rsidRPr="00A05A9F">
              <w:rPr>
                <w:rFonts w:ascii="Times New Roman" w:hAnsi="Times New Roman"/>
                <w:sz w:val="23"/>
                <w:szCs w:val="23"/>
              </w:rPr>
              <w:t xml:space="preserve"> Щоб ці території утворили автономію у складі України </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8.3</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4.7</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9.2</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16.4</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19.2</w:t>
            </w:r>
          </w:p>
        </w:tc>
      </w:tr>
      <w:tr w:rsidR="005B5E10" w:rsidRPr="00A05A9F" w:rsidTr="005B5E10">
        <w:tc>
          <w:tcPr>
            <w:tcW w:w="4821" w:type="dxa"/>
          </w:tcPr>
          <w:p w:rsidR="00A51C32" w:rsidRPr="00A05A9F" w:rsidRDefault="00A51C32" w:rsidP="00927AAD">
            <w:pPr>
              <w:pStyle w:val="11"/>
              <w:ind w:right="283"/>
              <w:rPr>
                <w:rFonts w:ascii="Times New Roman" w:hAnsi="Times New Roman"/>
                <w:sz w:val="23"/>
                <w:szCs w:val="23"/>
              </w:rPr>
            </w:pPr>
            <w:r w:rsidRPr="00A05A9F">
              <w:rPr>
                <w:rFonts w:ascii="Times New Roman" w:hAnsi="Times New Roman"/>
                <w:sz w:val="23"/>
                <w:szCs w:val="23"/>
              </w:rPr>
              <w:t xml:space="preserve"> Щоб ці території відділилися від України і стали незалежними державами  </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4.3</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3.5</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7.6</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5.3</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2.4</w:t>
            </w:r>
          </w:p>
        </w:tc>
      </w:tr>
      <w:tr w:rsidR="005B5E10" w:rsidRPr="00A05A9F" w:rsidTr="005B5E10">
        <w:tc>
          <w:tcPr>
            <w:tcW w:w="4821" w:type="dxa"/>
          </w:tcPr>
          <w:p w:rsidR="00A51C32" w:rsidRPr="00A05A9F" w:rsidRDefault="00A51C32" w:rsidP="00927AAD">
            <w:pPr>
              <w:pStyle w:val="11"/>
              <w:ind w:right="283"/>
              <w:rPr>
                <w:rStyle w:val="hps"/>
                <w:rFonts w:ascii="Times New Roman" w:hAnsi="Times New Roman"/>
                <w:sz w:val="23"/>
                <w:szCs w:val="23"/>
              </w:rPr>
            </w:pPr>
            <w:r w:rsidRPr="00A05A9F">
              <w:rPr>
                <w:rFonts w:ascii="Times New Roman" w:hAnsi="Times New Roman"/>
                <w:sz w:val="23"/>
                <w:szCs w:val="23"/>
              </w:rPr>
              <w:t xml:space="preserve"> Щоб ці території відділилися від України і увійшли до складу Російської Федерації </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1.1</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2.1</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6.3</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0.7</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1.6</w:t>
            </w:r>
          </w:p>
        </w:tc>
      </w:tr>
      <w:tr w:rsidR="005B5E10" w:rsidRPr="00A05A9F" w:rsidTr="005B5E10">
        <w:tc>
          <w:tcPr>
            <w:tcW w:w="4821" w:type="dxa"/>
          </w:tcPr>
          <w:p w:rsidR="00A51C32" w:rsidRPr="00A05A9F" w:rsidRDefault="00A51C32" w:rsidP="00927AAD">
            <w:pPr>
              <w:pStyle w:val="11"/>
              <w:ind w:right="283"/>
              <w:rPr>
                <w:rFonts w:ascii="Times New Roman" w:hAnsi="Times New Roman"/>
                <w:sz w:val="23"/>
                <w:szCs w:val="23"/>
              </w:rPr>
            </w:pPr>
            <w:r w:rsidRPr="00A05A9F">
              <w:rPr>
                <w:rStyle w:val="hps"/>
                <w:rFonts w:ascii="Times New Roman" w:hAnsi="Times New Roman"/>
                <w:sz w:val="23"/>
                <w:szCs w:val="23"/>
              </w:rPr>
              <w:t xml:space="preserve">Інше </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0.2</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0</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0</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0.7</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0.8</w:t>
            </w:r>
          </w:p>
        </w:tc>
      </w:tr>
      <w:tr w:rsidR="005B5E10" w:rsidRPr="00A05A9F" w:rsidTr="005B5E10">
        <w:tc>
          <w:tcPr>
            <w:tcW w:w="4821" w:type="dxa"/>
          </w:tcPr>
          <w:p w:rsidR="00A51C32" w:rsidRPr="00A05A9F" w:rsidRDefault="00A51C32" w:rsidP="00927AAD">
            <w:pPr>
              <w:pStyle w:val="11"/>
              <w:ind w:right="283"/>
              <w:rPr>
                <w:rStyle w:val="hps"/>
                <w:rFonts w:ascii="Times New Roman" w:hAnsi="Times New Roman"/>
                <w:sz w:val="23"/>
                <w:szCs w:val="23"/>
              </w:rPr>
            </w:pPr>
            <w:r w:rsidRPr="00A05A9F">
              <w:rPr>
                <w:rFonts w:ascii="Times New Roman" w:hAnsi="Times New Roman"/>
                <w:sz w:val="23"/>
                <w:szCs w:val="23"/>
              </w:rPr>
              <w:t xml:space="preserve"> </w:t>
            </w:r>
            <w:r w:rsidRPr="00A05A9F">
              <w:rPr>
                <w:rStyle w:val="hps"/>
                <w:rFonts w:ascii="Times New Roman" w:hAnsi="Times New Roman"/>
                <w:sz w:val="23"/>
                <w:szCs w:val="23"/>
              </w:rPr>
              <w:t>ВАЖКО СКАЗАТИ</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8.7</w:t>
            </w:r>
          </w:p>
        </w:tc>
        <w:tc>
          <w:tcPr>
            <w:tcW w:w="1134"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16</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7.6</w:t>
            </w:r>
          </w:p>
        </w:tc>
        <w:tc>
          <w:tcPr>
            <w:tcW w:w="992"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10.6</w:t>
            </w:r>
          </w:p>
        </w:tc>
        <w:tc>
          <w:tcPr>
            <w:tcW w:w="1276" w:type="dxa"/>
          </w:tcPr>
          <w:p w:rsidR="00A51C32" w:rsidRPr="00A05A9F" w:rsidRDefault="00A51C32" w:rsidP="00927AAD">
            <w:pPr>
              <w:pStyle w:val="a7"/>
              <w:ind w:right="283"/>
              <w:rPr>
                <w:rFonts w:ascii="Times New Roman" w:hAnsi="Times New Roman"/>
                <w:color w:val="000000"/>
                <w:sz w:val="23"/>
                <w:szCs w:val="23"/>
              </w:rPr>
            </w:pPr>
            <w:r w:rsidRPr="00A05A9F">
              <w:rPr>
                <w:rFonts w:ascii="Times New Roman" w:hAnsi="Times New Roman"/>
                <w:color w:val="000000"/>
                <w:sz w:val="23"/>
                <w:szCs w:val="23"/>
              </w:rPr>
              <w:t>20</w:t>
            </w:r>
          </w:p>
        </w:tc>
      </w:tr>
    </w:tbl>
    <w:p w:rsidR="002B626A" w:rsidRPr="00A05A9F" w:rsidRDefault="002B626A" w:rsidP="005B5E10">
      <w:pPr>
        <w:pStyle w:val="11"/>
        <w:ind w:right="283"/>
        <w:rPr>
          <w:rFonts w:ascii="Times New Roman" w:hAnsi="Times New Roman"/>
          <w:b/>
          <w:color w:val="000000"/>
          <w:sz w:val="23"/>
          <w:szCs w:val="23"/>
          <w:lang w:eastAsia="uk-UA"/>
        </w:rPr>
      </w:pPr>
    </w:p>
    <w:sectPr w:rsidR="002B626A" w:rsidRPr="00A05A9F" w:rsidSect="0068304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10" w:rsidRDefault="005B5E10" w:rsidP="005B5E10">
      <w:r>
        <w:separator/>
      </w:r>
    </w:p>
  </w:endnote>
  <w:endnote w:type="continuationSeparator" w:id="0">
    <w:p w:rsidR="005B5E10" w:rsidRDefault="005B5E10" w:rsidP="005B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818373"/>
      <w:docPartObj>
        <w:docPartGallery w:val="Page Numbers (Bottom of Page)"/>
        <w:docPartUnique/>
      </w:docPartObj>
    </w:sdtPr>
    <w:sdtEndPr/>
    <w:sdtContent>
      <w:p w:rsidR="005B5E10" w:rsidRDefault="005B5E10">
        <w:pPr>
          <w:pStyle w:val="ad"/>
          <w:jc w:val="right"/>
        </w:pPr>
        <w:r>
          <w:fldChar w:fldCharType="begin"/>
        </w:r>
        <w:r>
          <w:instrText>PAGE   \* MERGEFORMAT</w:instrText>
        </w:r>
        <w:r>
          <w:fldChar w:fldCharType="separate"/>
        </w:r>
        <w:r w:rsidR="0009325F">
          <w:rPr>
            <w:noProof/>
          </w:rPr>
          <w:t>1</w:t>
        </w:r>
        <w:r>
          <w:fldChar w:fldCharType="end"/>
        </w:r>
      </w:p>
    </w:sdtContent>
  </w:sdt>
  <w:p w:rsidR="005B5E10" w:rsidRDefault="005B5E1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10" w:rsidRDefault="005B5E10" w:rsidP="005B5E10">
      <w:r>
        <w:separator/>
      </w:r>
    </w:p>
  </w:footnote>
  <w:footnote w:type="continuationSeparator" w:id="0">
    <w:p w:rsidR="005B5E10" w:rsidRDefault="005B5E10" w:rsidP="005B5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01B5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5B754E3E"/>
    <w:multiLevelType w:val="hybridMultilevel"/>
    <w:tmpl w:val="B9FA5E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655A6E2A"/>
    <w:multiLevelType w:val="hybridMultilevel"/>
    <w:tmpl w:val="ABC08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7D4B7E"/>
    <w:multiLevelType w:val="multilevel"/>
    <w:tmpl w:val="B3AE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6A"/>
    <w:rsid w:val="000012D9"/>
    <w:rsid w:val="0009325F"/>
    <w:rsid w:val="00094E26"/>
    <w:rsid w:val="000C57B9"/>
    <w:rsid w:val="000C6F64"/>
    <w:rsid w:val="000E4656"/>
    <w:rsid w:val="00104049"/>
    <w:rsid w:val="00115F73"/>
    <w:rsid w:val="001367CD"/>
    <w:rsid w:val="001656A2"/>
    <w:rsid w:val="001870F5"/>
    <w:rsid w:val="001B4414"/>
    <w:rsid w:val="001E2FF2"/>
    <w:rsid w:val="00256488"/>
    <w:rsid w:val="002A5D9A"/>
    <w:rsid w:val="002B626A"/>
    <w:rsid w:val="00363734"/>
    <w:rsid w:val="003844DA"/>
    <w:rsid w:val="003A24B8"/>
    <w:rsid w:val="003C39D6"/>
    <w:rsid w:val="0044527A"/>
    <w:rsid w:val="004631A4"/>
    <w:rsid w:val="00472EDF"/>
    <w:rsid w:val="00491A48"/>
    <w:rsid w:val="005111CD"/>
    <w:rsid w:val="005215B4"/>
    <w:rsid w:val="005B5E10"/>
    <w:rsid w:val="005C513F"/>
    <w:rsid w:val="005E1F0F"/>
    <w:rsid w:val="006104EC"/>
    <w:rsid w:val="006219C0"/>
    <w:rsid w:val="0065091F"/>
    <w:rsid w:val="0068304E"/>
    <w:rsid w:val="006D48FC"/>
    <w:rsid w:val="00707223"/>
    <w:rsid w:val="0071470B"/>
    <w:rsid w:val="00785A5E"/>
    <w:rsid w:val="007D3BE6"/>
    <w:rsid w:val="007E7D31"/>
    <w:rsid w:val="008442B2"/>
    <w:rsid w:val="00853215"/>
    <w:rsid w:val="008730FD"/>
    <w:rsid w:val="00877106"/>
    <w:rsid w:val="008A6B5D"/>
    <w:rsid w:val="008E0C1B"/>
    <w:rsid w:val="008F4921"/>
    <w:rsid w:val="00927AAD"/>
    <w:rsid w:val="009635A1"/>
    <w:rsid w:val="00974FA2"/>
    <w:rsid w:val="0098131C"/>
    <w:rsid w:val="009C3E40"/>
    <w:rsid w:val="009D63B0"/>
    <w:rsid w:val="00A00549"/>
    <w:rsid w:val="00A05A9F"/>
    <w:rsid w:val="00A07F25"/>
    <w:rsid w:val="00A106BB"/>
    <w:rsid w:val="00A4641B"/>
    <w:rsid w:val="00A51C32"/>
    <w:rsid w:val="00A60808"/>
    <w:rsid w:val="00A758DE"/>
    <w:rsid w:val="00AA2786"/>
    <w:rsid w:val="00AC3ECA"/>
    <w:rsid w:val="00AE2870"/>
    <w:rsid w:val="00AF39C0"/>
    <w:rsid w:val="00B90150"/>
    <w:rsid w:val="00C01CE1"/>
    <w:rsid w:val="00C50A39"/>
    <w:rsid w:val="00C64D50"/>
    <w:rsid w:val="00C8093F"/>
    <w:rsid w:val="00CA6C96"/>
    <w:rsid w:val="00CB315D"/>
    <w:rsid w:val="00D748ED"/>
    <w:rsid w:val="00DD0813"/>
    <w:rsid w:val="00DF336D"/>
    <w:rsid w:val="00EA4475"/>
    <w:rsid w:val="00EC54DD"/>
    <w:rsid w:val="00EC7CB3"/>
    <w:rsid w:val="00EF5316"/>
    <w:rsid w:val="00F74D2F"/>
    <w:rsid w:val="00F94807"/>
    <w:rsid w:val="00FF3A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6A"/>
    <w:rPr>
      <w:sz w:val="20"/>
    </w:rPr>
  </w:style>
  <w:style w:type="paragraph" w:styleId="1">
    <w:name w:val="heading 1"/>
    <w:basedOn w:val="a"/>
    <w:next w:val="a"/>
    <w:link w:val="10"/>
    <w:qFormat/>
    <w:rsid w:val="001870F5"/>
    <w:pPr>
      <w:keepNext/>
      <w:shd w:val="clear" w:color="auto" w:fill="F5F5F5"/>
      <w:spacing w:before="200" w:after="120"/>
      <w:jc w:val="both"/>
      <w:textAlignment w:val="top"/>
      <w:outlineLvl w:val="0"/>
    </w:pPr>
    <w:rPr>
      <w:b/>
      <w:i/>
      <w:color w:val="333333"/>
      <w:sz w:val="23"/>
      <w:szCs w:val="24"/>
      <w:lang w:val="en-US"/>
    </w:rPr>
  </w:style>
  <w:style w:type="paragraph" w:styleId="2">
    <w:name w:val="heading 2"/>
    <w:basedOn w:val="a"/>
    <w:next w:val="a"/>
    <w:link w:val="20"/>
    <w:qFormat/>
    <w:rsid w:val="001870F5"/>
    <w:pPr>
      <w:keepNext/>
      <w:shd w:val="clear" w:color="auto" w:fill="F5F5F5"/>
      <w:ind w:left="708" w:firstLine="360"/>
      <w:jc w:val="center"/>
      <w:textAlignment w:val="top"/>
      <w:outlineLvl w:val="1"/>
    </w:pPr>
    <w:rPr>
      <w:b/>
      <w:bCs/>
      <w:color w:val="333333"/>
      <w:sz w:val="24"/>
      <w:szCs w:val="24"/>
      <w:lang w:val="uk-UA"/>
    </w:rPr>
  </w:style>
  <w:style w:type="paragraph" w:styleId="3">
    <w:name w:val="heading 3"/>
    <w:basedOn w:val="a"/>
    <w:next w:val="a"/>
    <w:link w:val="30"/>
    <w:qFormat/>
    <w:rsid w:val="001870F5"/>
    <w:pPr>
      <w:keepNext/>
      <w:shd w:val="clear" w:color="auto" w:fill="F5F5F5"/>
      <w:ind w:left="1068"/>
      <w:jc w:val="both"/>
      <w:textAlignment w:val="top"/>
      <w:outlineLvl w:val="2"/>
    </w:pPr>
    <w:rPr>
      <w:b/>
      <w:bCs/>
      <w:color w:val="333333"/>
      <w:sz w:val="24"/>
      <w:szCs w:val="24"/>
      <w:lang w:val="uk-UA"/>
    </w:rPr>
  </w:style>
  <w:style w:type="paragraph" w:styleId="4">
    <w:name w:val="heading 4"/>
    <w:basedOn w:val="a"/>
    <w:next w:val="a"/>
    <w:link w:val="40"/>
    <w:qFormat/>
    <w:rsid w:val="001870F5"/>
    <w:pPr>
      <w:keepNext/>
      <w:shd w:val="clear" w:color="auto" w:fill="F5F5F5"/>
      <w:jc w:val="both"/>
      <w:textAlignment w:val="top"/>
      <w:outlineLvl w:val="3"/>
    </w:pPr>
    <w:rPr>
      <w:b/>
      <w:color w:val="333333"/>
      <w:sz w:val="24"/>
      <w:szCs w:val="24"/>
      <w:lang w:val="en-US"/>
    </w:rPr>
  </w:style>
  <w:style w:type="paragraph" w:styleId="5">
    <w:name w:val="heading 5"/>
    <w:basedOn w:val="a"/>
    <w:next w:val="a"/>
    <w:link w:val="50"/>
    <w:qFormat/>
    <w:rsid w:val="001870F5"/>
    <w:pPr>
      <w:keepNext/>
      <w:shd w:val="clear" w:color="auto" w:fill="F5F5F5"/>
      <w:ind w:left="708" w:hanging="424"/>
      <w:jc w:val="both"/>
      <w:textAlignment w:val="top"/>
      <w:outlineLvl w:val="4"/>
    </w:pPr>
    <w:rPr>
      <w:b/>
      <w:bCs/>
      <w:color w:val="333333"/>
      <w:sz w:val="24"/>
      <w:szCs w:val="24"/>
      <w:lang w:val="uk-UA"/>
    </w:rPr>
  </w:style>
  <w:style w:type="paragraph" w:styleId="6">
    <w:name w:val="heading 6"/>
    <w:basedOn w:val="a"/>
    <w:next w:val="a"/>
    <w:link w:val="60"/>
    <w:qFormat/>
    <w:rsid w:val="001870F5"/>
    <w:pPr>
      <w:keepNext/>
      <w:shd w:val="clear" w:color="auto" w:fill="F5F5F5"/>
      <w:ind w:firstLine="4536"/>
      <w:jc w:val="both"/>
      <w:textAlignment w:val="top"/>
      <w:outlineLvl w:val="5"/>
    </w:pPr>
    <w:rPr>
      <w:b/>
      <w:bCs/>
      <w:color w:val="333333"/>
      <w:sz w:val="24"/>
      <w:szCs w:val="24"/>
      <w:lang w:val="uk-UA"/>
    </w:rPr>
  </w:style>
  <w:style w:type="paragraph" w:styleId="7">
    <w:name w:val="heading 7"/>
    <w:basedOn w:val="a"/>
    <w:next w:val="a"/>
    <w:link w:val="70"/>
    <w:qFormat/>
    <w:rsid w:val="001870F5"/>
    <w:pPr>
      <w:keepNext/>
      <w:shd w:val="clear" w:color="auto" w:fill="F5F5F5"/>
      <w:ind w:firstLine="284"/>
      <w:jc w:val="both"/>
      <w:textAlignment w:val="top"/>
      <w:outlineLvl w:val="6"/>
    </w:pPr>
    <w:rPr>
      <w:b/>
      <w:bCs/>
      <w:i/>
      <w:iCs/>
      <w:color w:val="333333"/>
      <w:sz w:val="24"/>
      <w:szCs w:val="24"/>
      <w:lang w:val="uk-UA"/>
    </w:rPr>
  </w:style>
  <w:style w:type="paragraph" w:styleId="8">
    <w:name w:val="heading 8"/>
    <w:basedOn w:val="a"/>
    <w:next w:val="a"/>
    <w:link w:val="80"/>
    <w:qFormat/>
    <w:rsid w:val="001870F5"/>
    <w:pPr>
      <w:keepNext/>
      <w:shd w:val="clear" w:color="auto" w:fill="F5F5F5"/>
      <w:ind w:firstLine="284"/>
      <w:jc w:val="right"/>
      <w:textAlignment w:val="top"/>
      <w:outlineLvl w:val="7"/>
    </w:pPr>
    <w:rPr>
      <w:color w:val="333333"/>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70F5"/>
    <w:rPr>
      <w:b/>
      <w:i/>
      <w:color w:val="333333"/>
      <w:sz w:val="23"/>
      <w:szCs w:val="24"/>
      <w:shd w:val="clear" w:color="auto" w:fill="F5F5F5"/>
      <w:lang w:val="en-US"/>
    </w:rPr>
  </w:style>
  <w:style w:type="character" w:customStyle="1" w:styleId="20">
    <w:name w:val="Заголовок 2 Знак"/>
    <w:basedOn w:val="a0"/>
    <w:link w:val="2"/>
    <w:rsid w:val="001870F5"/>
    <w:rPr>
      <w:b/>
      <w:bCs/>
      <w:color w:val="333333"/>
      <w:sz w:val="24"/>
      <w:szCs w:val="24"/>
      <w:shd w:val="clear" w:color="auto" w:fill="F5F5F5"/>
    </w:rPr>
  </w:style>
  <w:style w:type="character" w:customStyle="1" w:styleId="30">
    <w:name w:val="Заголовок 3 Знак"/>
    <w:basedOn w:val="a0"/>
    <w:link w:val="3"/>
    <w:rsid w:val="001870F5"/>
    <w:rPr>
      <w:b/>
      <w:bCs/>
      <w:color w:val="333333"/>
      <w:sz w:val="24"/>
      <w:szCs w:val="24"/>
      <w:shd w:val="clear" w:color="auto" w:fill="F5F5F5"/>
    </w:rPr>
  </w:style>
  <w:style w:type="character" w:customStyle="1" w:styleId="40">
    <w:name w:val="Заголовок 4 Знак"/>
    <w:basedOn w:val="a0"/>
    <w:link w:val="4"/>
    <w:rsid w:val="001870F5"/>
    <w:rPr>
      <w:b/>
      <w:color w:val="333333"/>
      <w:sz w:val="24"/>
      <w:szCs w:val="24"/>
      <w:shd w:val="clear" w:color="auto" w:fill="F5F5F5"/>
      <w:lang w:val="en-US"/>
    </w:rPr>
  </w:style>
  <w:style w:type="character" w:customStyle="1" w:styleId="50">
    <w:name w:val="Заголовок 5 Знак"/>
    <w:basedOn w:val="a0"/>
    <w:link w:val="5"/>
    <w:rsid w:val="001870F5"/>
    <w:rPr>
      <w:b/>
      <w:bCs/>
      <w:color w:val="333333"/>
      <w:sz w:val="24"/>
      <w:szCs w:val="24"/>
      <w:shd w:val="clear" w:color="auto" w:fill="F5F5F5"/>
    </w:rPr>
  </w:style>
  <w:style w:type="character" w:customStyle="1" w:styleId="60">
    <w:name w:val="Заголовок 6 Знак"/>
    <w:basedOn w:val="a0"/>
    <w:link w:val="6"/>
    <w:rsid w:val="001870F5"/>
    <w:rPr>
      <w:b/>
      <w:bCs/>
      <w:color w:val="333333"/>
      <w:sz w:val="24"/>
      <w:szCs w:val="24"/>
      <w:shd w:val="clear" w:color="auto" w:fill="F5F5F5"/>
    </w:rPr>
  </w:style>
  <w:style w:type="character" w:customStyle="1" w:styleId="70">
    <w:name w:val="Заголовок 7 Знак"/>
    <w:basedOn w:val="a0"/>
    <w:link w:val="7"/>
    <w:rsid w:val="001870F5"/>
    <w:rPr>
      <w:b/>
      <w:bCs/>
      <w:i/>
      <w:iCs/>
      <w:color w:val="333333"/>
      <w:sz w:val="24"/>
      <w:szCs w:val="24"/>
      <w:shd w:val="clear" w:color="auto" w:fill="F5F5F5"/>
    </w:rPr>
  </w:style>
  <w:style w:type="character" w:customStyle="1" w:styleId="80">
    <w:name w:val="Заголовок 8 Знак"/>
    <w:basedOn w:val="a0"/>
    <w:link w:val="8"/>
    <w:rsid w:val="001870F5"/>
    <w:rPr>
      <w:color w:val="333333"/>
      <w:sz w:val="28"/>
      <w:szCs w:val="24"/>
      <w:shd w:val="clear" w:color="auto" w:fill="F5F5F5"/>
    </w:rPr>
  </w:style>
  <w:style w:type="paragraph" w:styleId="a3">
    <w:name w:val="Title"/>
    <w:basedOn w:val="a"/>
    <w:link w:val="a4"/>
    <w:qFormat/>
    <w:rsid w:val="001870F5"/>
    <w:pPr>
      <w:shd w:val="clear" w:color="auto" w:fill="F5F5F5"/>
      <w:ind w:firstLine="284"/>
      <w:jc w:val="center"/>
      <w:textAlignment w:val="top"/>
    </w:pPr>
    <w:rPr>
      <w:color w:val="333333"/>
      <w:sz w:val="32"/>
      <w:szCs w:val="24"/>
      <w:lang w:val="uk-UA"/>
    </w:rPr>
  </w:style>
  <w:style w:type="character" w:customStyle="1" w:styleId="a4">
    <w:name w:val="Название Знак"/>
    <w:basedOn w:val="a0"/>
    <w:link w:val="a3"/>
    <w:rsid w:val="001870F5"/>
    <w:rPr>
      <w:color w:val="333333"/>
      <w:sz w:val="32"/>
      <w:szCs w:val="24"/>
      <w:shd w:val="clear" w:color="auto" w:fill="F5F5F5"/>
    </w:rPr>
  </w:style>
  <w:style w:type="character" w:styleId="a5">
    <w:name w:val="Strong"/>
    <w:basedOn w:val="a0"/>
    <w:uiPriority w:val="22"/>
    <w:qFormat/>
    <w:rsid w:val="001870F5"/>
    <w:rPr>
      <w:b/>
      <w:bCs/>
    </w:rPr>
  </w:style>
  <w:style w:type="paragraph" w:styleId="a6">
    <w:name w:val="List Paragraph"/>
    <w:basedOn w:val="a"/>
    <w:uiPriority w:val="34"/>
    <w:qFormat/>
    <w:rsid w:val="001870F5"/>
    <w:pPr>
      <w:shd w:val="clear" w:color="auto" w:fill="F5F5F5"/>
      <w:ind w:left="720" w:firstLine="284"/>
      <w:jc w:val="both"/>
      <w:textAlignment w:val="top"/>
    </w:pPr>
    <w:rPr>
      <w:color w:val="333333"/>
      <w:sz w:val="24"/>
      <w:szCs w:val="24"/>
      <w:lang w:val="uk-UA"/>
    </w:rPr>
  </w:style>
  <w:style w:type="paragraph" w:customStyle="1" w:styleId="11">
    <w:name w:val="Без інтервалів1"/>
    <w:qFormat/>
    <w:rsid w:val="002B626A"/>
    <w:rPr>
      <w:rFonts w:ascii="Calibri" w:eastAsia="Calibri" w:hAnsi="Calibri"/>
      <w:szCs w:val="22"/>
      <w:lang w:val="uk-UA" w:eastAsia="en-US"/>
    </w:rPr>
  </w:style>
  <w:style w:type="paragraph" w:styleId="a7">
    <w:name w:val="No Spacing"/>
    <w:qFormat/>
    <w:rsid w:val="009C3E40"/>
    <w:rPr>
      <w:rFonts w:ascii="Calibri" w:eastAsia="Calibri" w:hAnsi="Calibri"/>
      <w:szCs w:val="22"/>
      <w:lang w:val="uk-UA" w:eastAsia="en-US"/>
    </w:rPr>
  </w:style>
  <w:style w:type="paragraph" w:styleId="a8">
    <w:name w:val="header"/>
    <w:basedOn w:val="a"/>
    <w:link w:val="a9"/>
    <w:uiPriority w:val="99"/>
    <w:rsid w:val="00094E26"/>
    <w:pPr>
      <w:jc w:val="center"/>
    </w:pPr>
    <w:rPr>
      <w:sz w:val="24"/>
      <w:lang w:val="uk-UA" w:eastAsia="uk-UA"/>
    </w:rPr>
  </w:style>
  <w:style w:type="character" w:customStyle="1" w:styleId="a9">
    <w:name w:val="Верхний колонтитул Знак"/>
    <w:basedOn w:val="a0"/>
    <w:link w:val="a8"/>
    <w:uiPriority w:val="99"/>
    <w:rsid w:val="00094E26"/>
    <w:rPr>
      <w:sz w:val="24"/>
      <w:lang w:val="uk-UA" w:eastAsia="uk-UA"/>
    </w:rPr>
  </w:style>
  <w:style w:type="paragraph" w:customStyle="1" w:styleId="12">
    <w:name w:val="Абзац списка1"/>
    <w:basedOn w:val="a"/>
    <w:uiPriority w:val="34"/>
    <w:qFormat/>
    <w:rsid w:val="00094E26"/>
    <w:pPr>
      <w:spacing w:after="200" w:line="276" w:lineRule="auto"/>
      <w:ind w:left="720"/>
      <w:contextualSpacing/>
    </w:pPr>
    <w:rPr>
      <w:rFonts w:ascii="Calibri" w:eastAsia="Calibri" w:hAnsi="Calibri"/>
      <w:sz w:val="22"/>
      <w:szCs w:val="22"/>
      <w:lang w:val="uk-UA" w:eastAsia="en-US"/>
    </w:rPr>
  </w:style>
  <w:style w:type="paragraph" w:styleId="aa">
    <w:name w:val="Balloon Text"/>
    <w:basedOn w:val="a"/>
    <w:link w:val="ab"/>
    <w:uiPriority w:val="99"/>
    <w:semiHidden/>
    <w:unhideWhenUsed/>
    <w:rsid w:val="00094E26"/>
    <w:rPr>
      <w:rFonts w:ascii="Tahoma" w:hAnsi="Tahoma" w:cs="Tahoma"/>
      <w:sz w:val="16"/>
      <w:szCs w:val="16"/>
    </w:rPr>
  </w:style>
  <w:style w:type="character" w:customStyle="1" w:styleId="ab">
    <w:name w:val="Текст выноски Знак"/>
    <w:basedOn w:val="a0"/>
    <w:link w:val="aa"/>
    <w:uiPriority w:val="99"/>
    <w:semiHidden/>
    <w:rsid w:val="00094E26"/>
    <w:rPr>
      <w:rFonts w:ascii="Tahoma" w:hAnsi="Tahoma" w:cs="Tahoma"/>
      <w:sz w:val="16"/>
      <w:szCs w:val="16"/>
    </w:rPr>
  </w:style>
  <w:style w:type="character" w:customStyle="1" w:styleId="hps">
    <w:name w:val="hps"/>
    <w:rsid w:val="00EF5316"/>
  </w:style>
  <w:style w:type="character" w:customStyle="1" w:styleId="shorttext">
    <w:name w:val="short_text"/>
    <w:basedOn w:val="a0"/>
    <w:rsid w:val="00853215"/>
  </w:style>
  <w:style w:type="table" w:styleId="ac">
    <w:name w:val="Table Grid"/>
    <w:basedOn w:val="a1"/>
    <w:uiPriority w:val="59"/>
    <w:rsid w:val="00853215"/>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5B5E10"/>
    <w:pPr>
      <w:tabs>
        <w:tab w:val="center" w:pos="4677"/>
        <w:tab w:val="right" w:pos="9355"/>
      </w:tabs>
    </w:pPr>
  </w:style>
  <w:style w:type="character" w:customStyle="1" w:styleId="ae">
    <w:name w:val="Нижний колонтитул Знак"/>
    <w:basedOn w:val="a0"/>
    <w:link w:val="ad"/>
    <w:uiPriority w:val="99"/>
    <w:rsid w:val="005B5E10"/>
    <w:rPr>
      <w:sz w:val="20"/>
    </w:rPr>
  </w:style>
  <w:style w:type="character" w:styleId="af">
    <w:name w:val="Emphasis"/>
    <w:basedOn w:val="a0"/>
    <w:uiPriority w:val="20"/>
    <w:qFormat/>
    <w:rsid w:val="000932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6A"/>
    <w:rPr>
      <w:sz w:val="20"/>
    </w:rPr>
  </w:style>
  <w:style w:type="paragraph" w:styleId="1">
    <w:name w:val="heading 1"/>
    <w:basedOn w:val="a"/>
    <w:next w:val="a"/>
    <w:link w:val="10"/>
    <w:qFormat/>
    <w:rsid w:val="001870F5"/>
    <w:pPr>
      <w:keepNext/>
      <w:shd w:val="clear" w:color="auto" w:fill="F5F5F5"/>
      <w:spacing w:before="200" w:after="120"/>
      <w:jc w:val="both"/>
      <w:textAlignment w:val="top"/>
      <w:outlineLvl w:val="0"/>
    </w:pPr>
    <w:rPr>
      <w:b/>
      <w:i/>
      <w:color w:val="333333"/>
      <w:sz w:val="23"/>
      <w:szCs w:val="24"/>
      <w:lang w:val="en-US"/>
    </w:rPr>
  </w:style>
  <w:style w:type="paragraph" w:styleId="2">
    <w:name w:val="heading 2"/>
    <w:basedOn w:val="a"/>
    <w:next w:val="a"/>
    <w:link w:val="20"/>
    <w:qFormat/>
    <w:rsid w:val="001870F5"/>
    <w:pPr>
      <w:keepNext/>
      <w:shd w:val="clear" w:color="auto" w:fill="F5F5F5"/>
      <w:ind w:left="708" w:firstLine="360"/>
      <w:jc w:val="center"/>
      <w:textAlignment w:val="top"/>
      <w:outlineLvl w:val="1"/>
    </w:pPr>
    <w:rPr>
      <w:b/>
      <w:bCs/>
      <w:color w:val="333333"/>
      <w:sz w:val="24"/>
      <w:szCs w:val="24"/>
      <w:lang w:val="uk-UA"/>
    </w:rPr>
  </w:style>
  <w:style w:type="paragraph" w:styleId="3">
    <w:name w:val="heading 3"/>
    <w:basedOn w:val="a"/>
    <w:next w:val="a"/>
    <w:link w:val="30"/>
    <w:qFormat/>
    <w:rsid w:val="001870F5"/>
    <w:pPr>
      <w:keepNext/>
      <w:shd w:val="clear" w:color="auto" w:fill="F5F5F5"/>
      <w:ind w:left="1068"/>
      <w:jc w:val="both"/>
      <w:textAlignment w:val="top"/>
      <w:outlineLvl w:val="2"/>
    </w:pPr>
    <w:rPr>
      <w:b/>
      <w:bCs/>
      <w:color w:val="333333"/>
      <w:sz w:val="24"/>
      <w:szCs w:val="24"/>
      <w:lang w:val="uk-UA"/>
    </w:rPr>
  </w:style>
  <w:style w:type="paragraph" w:styleId="4">
    <w:name w:val="heading 4"/>
    <w:basedOn w:val="a"/>
    <w:next w:val="a"/>
    <w:link w:val="40"/>
    <w:qFormat/>
    <w:rsid w:val="001870F5"/>
    <w:pPr>
      <w:keepNext/>
      <w:shd w:val="clear" w:color="auto" w:fill="F5F5F5"/>
      <w:jc w:val="both"/>
      <w:textAlignment w:val="top"/>
      <w:outlineLvl w:val="3"/>
    </w:pPr>
    <w:rPr>
      <w:b/>
      <w:color w:val="333333"/>
      <w:sz w:val="24"/>
      <w:szCs w:val="24"/>
      <w:lang w:val="en-US"/>
    </w:rPr>
  </w:style>
  <w:style w:type="paragraph" w:styleId="5">
    <w:name w:val="heading 5"/>
    <w:basedOn w:val="a"/>
    <w:next w:val="a"/>
    <w:link w:val="50"/>
    <w:qFormat/>
    <w:rsid w:val="001870F5"/>
    <w:pPr>
      <w:keepNext/>
      <w:shd w:val="clear" w:color="auto" w:fill="F5F5F5"/>
      <w:ind w:left="708" w:hanging="424"/>
      <w:jc w:val="both"/>
      <w:textAlignment w:val="top"/>
      <w:outlineLvl w:val="4"/>
    </w:pPr>
    <w:rPr>
      <w:b/>
      <w:bCs/>
      <w:color w:val="333333"/>
      <w:sz w:val="24"/>
      <w:szCs w:val="24"/>
      <w:lang w:val="uk-UA"/>
    </w:rPr>
  </w:style>
  <w:style w:type="paragraph" w:styleId="6">
    <w:name w:val="heading 6"/>
    <w:basedOn w:val="a"/>
    <w:next w:val="a"/>
    <w:link w:val="60"/>
    <w:qFormat/>
    <w:rsid w:val="001870F5"/>
    <w:pPr>
      <w:keepNext/>
      <w:shd w:val="clear" w:color="auto" w:fill="F5F5F5"/>
      <w:ind w:firstLine="4536"/>
      <w:jc w:val="both"/>
      <w:textAlignment w:val="top"/>
      <w:outlineLvl w:val="5"/>
    </w:pPr>
    <w:rPr>
      <w:b/>
      <w:bCs/>
      <w:color w:val="333333"/>
      <w:sz w:val="24"/>
      <w:szCs w:val="24"/>
      <w:lang w:val="uk-UA"/>
    </w:rPr>
  </w:style>
  <w:style w:type="paragraph" w:styleId="7">
    <w:name w:val="heading 7"/>
    <w:basedOn w:val="a"/>
    <w:next w:val="a"/>
    <w:link w:val="70"/>
    <w:qFormat/>
    <w:rsid w:val="001870F5"/>
    <w:pPr>
      <w:keepNext/>
      <w:shd w:val="clear" w:color="auto" w:fill="F5F5F5"/>
      <w:ind w:firstLine="284"/>
      <w:jc w:val="both"/>
      <w:textAlignment w:val="top"/>
      <w:outlineLvl w:val="6"/>
    </w:pPr>
    <w:rPr>
      <w:b/>
      <w:bCs/>
      <w:i/>
      <w:iCs/>
      <w:color w:val="333333"/>
      <w:sz w:val="24"/>
      <w:szCs w:val="24"/>
      <w:lang w:val="uk-UA"/>
    </w:rPr>
  </w:style>
  <w:style w:type="paragraph" w:styleId="8">
    <w:name w:val="heading 8"/>
    <w:basedOn w:val="a"/>
    <w:next w:val="a"/>
    <w:link w:val="80"/>
    <w:qFormat/>
    <w:rsid w:val="001870F5"/>
    <w:pPr>
      <w:keepNext/>
      <w:shd w:val="clear" w:color="auto" w:fill="F5F5F5"/>
      <w:ind w:firstLine="284"/>
      <w:jc w:val="right"/>
      <w:textAlignment w:val="top"/>
      <w:outlineLvl w:val="7"/>
    </w:pPr>
    <w:rPr>
      <w:color w:val="333333"/>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70F5"/>
    <w:rPr>
      <w:b/>
      <w:i/>
      <w:color w:val="333333"/>
      <w:sz w:val="23"/>
      <w:szCs w:val="24"/>
      <w:shd w:val="clear" w:color="auto" w:fill="F5F5F5"/>
      <w:lang w:val="en-US"/>
    </w:rPr>
  </w:style>
  <w:style w:type="character" w:customStyle="1" w:styleId="20">
    <w:name w:val="Заголовок 2 Знак"/>
    <w:basedOn w:val="a0"/>
    <w:link w:val="2"/>
    <w:rsid w:val="001870F5"/>
    <w:rPr>
      <w:b/>
      <w:bCs/>
      <w:color w:val="333333"/>
      <w:sz w:val="24"/>
      <w:szCs w:val="24"/>
      <w:shd w:val="clear" w:color="auto" w:fill="F5F5F5"/>
    </w:rPr>
  </w:style>
  <w:style w:type="character" w:customStyle="1" w:styleId="30">
    <w:name w:val="Заголовок 3 Знак"/>
    <w:basedOn w:val="a0"/>
    <w:link w:val="3"/>
    <w:rsid w:val="001870F5"/>
    <w:rPr>
      <w:b/>
      <w:bCs/>
      <w:color w:val="333333"/>
      <w:sz w:val="24"/>
      <w:szCs w:val="24"/>
      <w:shd w:val="clear" w:color="auto" w:fill="F5F5F5"/>
    </w:rPr>
  </w:style>
  <w:style w:type="character" w:customStyle="1" w:styleId="40">
    <w:name w:val="Заголовок 4 Знак"/>
    <w:basedOn w:val="a0"/>
    <w:link w:val="4"/>
    <w:rsid w:val="001870F5"/>
    <w:rPr>
      <w:b/>
      <w:color w:val="333333"/>
      <w:sz w:val="24"/>
      <w:szCs w:val="24"/>
      <w:shd w:val="clear" w:color="auto" w:fill="F5F5F5"/>
      <w:lang w:val="en-US"/>
    </w:rPr>
  </w:style>
  <w:style w:type="character" w:customStyle="1" w:styleId="50">
    <w:name w:val="Заголовок 5 Знак"/>
    <w:basedOn w:val="a0"/>
    <w:link w:val="5"/>
    <w:rsid w:val="001870F5"/>
    <w:rPr>
      <w:b/>
      <w:bCs/>
      <w:color w:val="333333"/>
      <w:sz w:val="24"/>
      <w:szCs w:val="24"/>
      <w:shd w:val="clear" w:color="auto" w:fill="F5F5F5"/>
    </w:rPr>
  </w:style>
  <w:style w:type="character" w:customStyle="1" w:styleId="60">
    <w:name w:val="Заголовок 6 Знак"/>
    <w:basedOn w:val="a0"/>
    <w:link w:val="6"/>
    <w:rsid w:val="001870F5"/>
    <w:rPr>
      <w:b/>
      <w:bCs/>
      <w:color w:val="333333"/>
      <w:sz w:val="24"/>
      <w:szCs w:val="24"/>
      <w:shd w:val="clear" w:color="auto" w:fill="F5F5F5"/>
    </w:rPr>
  </w:style>
  <w:style w:type="character" w:customStyle="1" w:styleId="70">
    <w:name w:val="Заголовок 7 Знак"/>
    <w:basedOn w:val="a0"/>
    <w:link w:val="7"/>
    <w:rsid w:val="001870F5"/>
    <w:rPr>
      <w:b/>
      <w:bCs/>
      <w:i/>
      <w:iCs/>
      <w:color w:val="333333"/>
      <w:sz w:val="24"/>
      <w:szCs w:val="24"/>
      <w:shd w:val="clear" w:color="auto" w:fill="F5F5F5"/>
    </w:rPr>
  </w:style>
  <w:style w:type="character" w:customStyle="1" w:styleId="80">
    <w:name w:val="Заголовок 8 Знак"/>
    <w:basedOn w:val="a0"/>
    <w:link w:val="8"/>
    <w:rsid w:val="001870F5"/>
    <w:rPr>
      <w:color w:val="333333"/>
      <w:sz w:val="28"/>
      <w:szCs w:val="24"/>
      <w:shd w:val="clear" w:color="auto" w:fill="F5F5F5"/>
    </w:rPr>
  </w:style>
  <w:style w:type="paragraph" w:styleId="a3">
    <w:name w:val="Title"/>
    <w:basedOn w:val="a"/>
    <w:link w:val="a4"/>
    <w:qFormat/>
    <w:rsid w:val="001870F5"/>
    <w:pPr>
      <w:shd w:val="clear" w:color="auto" w:fill="F5F5F5"/>
      <w:ind w:firstLine="284"/>
      <w:jc w:val="center"/>
      <w:textAlignment w:val="top"/>
    </w:pPr>
    <w:rPr>
      <w:color w:val="333333"/>
      <w:sz w:val="32"/>
      <w:szCs w:val="24"/>
      <w:lang w:val="uk-UA"/>
    </w:rPr>
  </w:style>
  <w:style w:type="character" w:customStyle="1" w:styleId="a4">
    <w:name w:val="Название Знак"/>
    <w:basedOn w:val="a0"/>
    <w:link w:val="a3"/>
    <w:rsid w:val="001870F5"/>
    <w:rPr>
      <w:color w:val="333333"/>
      <w:sz w:val="32"/>
      <w:szCs w:val="24"/>
      <w:shd w:val="clear" w:color="auto" w:fill="F5F5F5"/>
    </w:rPr>
  </w:style>
  <w:style w:type="character" w:styleId="a5">
    <w:name w:val="Strong"/>
    <w:basedOn w:val="a0"/>
    <w:uiPriority w:val="22"/>
    <w:qFormat/>
    <w:rsid w:val="001870F5"/>
    <w:rPr>
      <w:b/>
      <w:bCs/>
    </w:rPr>
  </w:style>
  <w:style w:type="paragraph" w:styleId="a6">
    <w:name w:val="List Paragraph"/>
    <w:basedOn w:val="a"/>
    <w:uiPriority w:val="34"/>
    <w:qFormat/>
    <w:rsid w:val="001870F5"/>
    <w:pPr>
      <w:shd w:val="clear" w:color="auto" w:fill="F5F5F5"/>
      <w:ind w:left="720" w:firstLine="284"/>
      <w:jc w:val="both"/>
      <w:textAlignment w:val="top"/>
    </w:pPr>
    <w:rPr>
      <w:color w:val="333333"/>
      <w:sz w:val="24"/>
      <w:szCs w:val="24"/>
      <w:lang w:val="uk-UA"/>
    </w:rPr>
  </w:style>
  <w:style w:type="paragraph" w:customStyle="1" w:styleId="11">
    <w:name w:val="Без інтервалів1"/>
    <w:qFormat/>
    <w:rsid w:val="002B626A"/>
    <w:rPr>
      <w:rFonts w:ascii="Calibri" w:eastAsia="Calibri" w:hAnsi="Calibri"/>
      <w:szCs w:val="22"/>
      <w:lang w:val="uk-UA" w:eastAsia="en-US"/>
    </w:rPr>
  </w:style>
  <w:style w:type="paragraph" w:styleId="a7">
    <w:name w:val="No Spacing"/>
    <w:qFormat/>
    <w:rsid w:val="009C3E40"/>
    <w:rPr>
      <w:rFonts w:ascii="Calibri" w:eastAsia="Calibri" w:hAnsi="Calibri"/>
      <w:szCs w:val="22"/>
      <w:lang w:val="uk-UA" w:eastAsia="en-US"/>
    </w:rPr>
  </w:style>
  <w:style w:type="paragraph" w:styleId="a8">
    <w:name w:val="header"/>
    <w:basedOn w:val="a"/>
    <w:link w:val="a9"/>
    <w:uiPriority w:val="99"/>
    <w:rsid w:val="00094E26"/>
    <w:pPr>
      <w:jc w:val="center"/>
    </w:pPr>
    <w:rPr>
      <w:sz w:val="24"/>
      <w:lang w:val="uk-UA" w:eastAsia="uk-UA"/>
    </w:rPr>
  </w:style>
  <w:style w:type="character" w:customStyle="1" w:styleId="a9">
    <w:name w:val="Верхний колонтитул Знак"/>
    <w:basedOn w:val="a0"/>
    <w:link w:val="a8"/>
    <w:uiPriority w:val="99"/>
    <w:rsid w:val="00094E26"/>
    <w:rPr>
      <w:sz w:val="24"/>
      <w:lang w:val="uk-UA" w:eastAsia="uk-UA"/>
    </w:rPr>
  </w:style>
  <w:style w:type="paragraph" w:customStyle="1" w:styleId="12">
    <w:name w:val="Абзац списка1"/>
    <w:basedOn w:val="a"/>
    <w:uiPriority w:val="34"/>
    <w:qFormat/>
    <w:rsid w:val="00094E26"/>
    <w:pPr>
      <w:spacing w:after="200" w:line="276" w:lineRule="auto"/>
      <w:ind w:left="720"/>
      <w:contextualSpacing/>
    </w:pPr>
    <w:rPr>
      <w:rFonts w:ascii="Calibri" w:eastAsia="Calibri" w:hAnsi="Calibri"/>
      <w:sz w:val="22"/>
      <w:szCs w:val="22"/>
      <w:lang w:val="uk-UA" w:eastAsia="en-US"/>
    </w:rPr>
  </w:style>
  <w:style w:type="paragraph" w:styleId="aa">
    <w:name w:val="Balloon Text"/>
    <w:basedOn w:val="a"/>
    <w:link w:val="ab"/>
    <w:uiPriority w:val="99"/>
    <w:semiHidden/>
    <w:unhideWhenUsed/>
    <w:rsid w:val="00094E26"/>
    <w:rPr>
      <w:rFonts w:ascii="Tahoma" w:hAnsi="Tahoma" w:cs="Tahoma"/>
      <w:sz w:val="16"/>
      <w:szCs w:val="16"/>
    </w:rPr>
  </w:style>
  <w:style w:type="character" w:customStyle="1" w:styleId="ab">
    <w:name w:val="Текст выноски Знак"/>
    <w:basedOn w:val="a0"/>
    <w:link w:val="aa"/>
    <w:uiPriority w:val="99"/>
    <w:semiHidden/>
    <w:rsid w:val="00094E26"/>
    <w:rPr>
      <w:rFonts w:ascii="Tahoma" w:hAnsi="Tahoma" w:cs="Tahoma"/>
      <w:sz w:val="16"/>
      <w:szCs w:val="16"/>
    </w:rPr>
  </w:style>
  <w:style w:type="character" w:customStyle="1" w:styleId="hps">
    <w:name w:val="hps"/>
    <w:rsid w:val="00EF5316"/>
  </w:style>
  <w:style w:type="character" w:customStyle="1" w:styleId="shorttext">
    <w:name w:val="short_text"/>
    <w:basedOn w:val="a0"/>
    <w:rsid w:val="00853215"/>
  </w:style>
  <w:style w:type="table" w:styleId="ac">
    <w:name w:val="Table Grid"/>
    <w:basedOn w:val="a1"/>
    <w:uiPriority w:val="59"/>
    <w:rsid w:val="00853215"/>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5B5E10"/>
    <w:pPr>
      <w:tabs>
        <w:tab w:val="center" w:pos="4677"/>
        <w:tab w:val="right" w:pos="9355"/>
      </w:tabs>
    </w:pPr>
  </w:style>
  <w:style w:type="character" w:customStyle="1" w:styleId="ae">
    <w:name w:val="Нижний колонтитул Знак"/>
    <w:basedOn w:val="a0"/>
    <w:link w:val="ad"/>
    <w:uiPriority w:val="99"/>
    <w:rsid w:val="005B5E10"/>
    <w:rPr>
      <w:sz w:val="20"/>
    </w:rPr>
  </w:style>
  <w:style w:type="character" w:styleId="af">
    <w:name w:val="Emphasis"/>
    <w:basedOn w:val="a0"/>
    <w:uiPriority w:val="20"/>
    <w:qFormat/>
    <w:rsid w:val="00093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2004</Words>
  <Characters>11425</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DIF</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dc:creator>
  <cp:lastModifiedBy>IRA</cp:lastModifiedBy>
  <cp:revision>4</cp:revision>
  <cp:lastPrinted>2015-11-13T08:26:00Z</cp:lastPrinted>
  <dcterms:created xsi:type="dcterms:W3CDTF">2015-11-13T08:02:00Z</dcterms:created>
  <dcterms:modified xsi:type="dcterms:W3CDTF">2015-11-13T13:52:00Z</dcterms:modified>
</cp:coreProperties>
</file>